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4536"/>
      </w:tblGrid>
      <w:tr w:rsidR="00090EA9" w:rsidRPr="002C2B5B" w:rsidTr="004275CB">
        <w:trPr>
          <w:trHeight w:val="597"/>
        </w:trPr>
        <w:tc>
          <w:tcPr>
            <w:tcW w:w="5103" w:type="dxa"/>
          </w:tcPr>
          <w:p w:rsidR="00090EA9" w:rsidRPr="0011018C" w:rsidRDefault="00090EA9" w:rsidP="00174338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090EA9" w:rsidRPr="002C2B5B" w:rsidRDefault="00090EA9" w:rsidP="00174338">
            <w:pPr>
              <w:spacing w:line="240" w:lineRule="exact"/>
              <w:jc w:val="right"/>
              <w:rPr>
                <w:lang w:eastAsia="ja-JP"/>
              </w:rPr>
            </w:pPr>
            <w:r w:rsidRPr="002C2B5B">
              <w:rPr>
                <w:lang w:eastAsia="ja-JP"/>
              </w:rPr>
              <w:t xml:space="preserve">Приложение № </w:t>
            </w:r>
            <w:r w:rsidR="001E5B19" w:rsidRPr="002C2B5B">
              <w:rPr>
                <w:lang w:eastAsia="ja-JP"/>
              </w:rPr>
              <w:t>1</w:t>
            </w:r>
          </w:p>
          <w:p w:rsidR="00090EA9" w:rsidRPr="002C2B5B" w:rsidRDefault="00090EA9" w:rsidP="00174338">
            <w:pPr>
              <w:spacing w:line="240" w:lineRule="exact"/>
              <w:jc w:val="right"/>
              <w:rPr>
                <w:lang w:eastAsia="ja-JP"/>
              </w:rPr>
            </w:pPr>
            <w:r w:rsidRPr="002C2B5B">
              <w:rPr>
                <w:lang w:eastAsia="ja-JP"/>
              </w:rPr>
              <w:t xml:space="preserve">к Дополнительному Соглашению </w:t>
            </w:r>
          </w:p>
          <w:p w:rsidR="00090EA9" w:rsidRPr="002C2B5B" w:rsidRDefault="00090EA9" w:rsidP="00174338">
            <w:pPr>
              <w:spacing w:line="240" w:lineRule="exact"/>
              <w:jc w:val="right"/>
              <w:rPr>
                <w:lang w:eastAsia="ja-JP"/>
              </w:rPr>
            </w:pPr>
            <w:r w:rsidRPr="002C2B5B">
              <w:rPr>
                <w:lang w:eastAsia="ja-JP"/>
              </w:rPr>
              <w:t xml:space="preserve">от </w:t>
            </w:r>
            <w:r w:rsidR="001E5B19" w:rsidRPr="002C2B5B">
              <w:rPr>
                <w:lang w:eastAsia="ja-JP"/>
              </w:rPr>
              <w:t>2</w:t>
            </w:r>
            <w:r w:rsidR="00EB360F" w:rsidRPr="002C2B5B">
              <w:rPr>
                <w:lang w:eastAsia="ja-JP"/>
              </w:rPr>
              <w:t>4</w:t>
            </w:r>
            <w:r w:rsidRPr="002C2B5B">
              <w:rPr>
                <w:lang w:eastAsia="ja-JP"/>
              </w:rPr>
              <w:t>.0</w:t>
            </w:r>
            <w:r w:rsidR="001E5B19" w:rsidRPr="002C2B5B">
              <w:rPr>
                <w:lang w:eastAsia="ja-JP"/>
              </w:rPr>
              <w:t>5</w:t>
            </w:r>
            <w:r w:rsidRPr="002C2B5B">
              <w:rPr>
                <w:lang w:eastAsia="ja-JP"/>
              </w:rPr>
              <w:t xml:space="preserve">.2019 № </w:t>
            </w:r>
            <w:r w:rsidR="001E5B19" w:rsidRPr="002C2B5B">
              <w:rPr>
                <w:lang w:eastAsia="ja-JP"/>
              </w:rPr>
              <w:t>3</w:t>
            </w:r>
          </w:p>
          <w:p w:rsidR="00090EA9" w:rsidRPr="002C2B5B" w:rsidRDefault="00090EA9" w:rsidP="00174338">
            <w:pPr>
              <w:spacing w:line="240" w:lineRule="exact"/>
              <w:jc w:val="right"/>
              <w:rPr>
                <w:lang w:eastAsia="ja-JP"/>
              </w:rPr>
            </w:pPr>
          </w:p>
          <w:p w:rsidR="00090EA9" w:rsidRPr="002C2B5B" w:rsidRDefault="00090EA9" w:rsidP="00174338">
            <w:pPr>
              <w:spacing w:line="240" w:lineRule="exact"/>
              <w:jc w:val="right"/>
              <w:rPr>
                <w:lang w:eastAsia="ja-JP"/>
              </w:rPr>
            </w:pPr>
            <w:r w:rsidRPr="002C2B5B">
              <w:rPr>
                <w:lang w:eastAsia="ja-JP"/>
              </w:rPr>
              <w:t>Приложение № 2</w:t>
            </w:r>
          </w:p>
          <w:p w:rsidR="00090EA9" w:rsidRPr="002C2B5B" w:rsidRDefault="00090EA9" w:rsidP="00174338">
            <w:pPr>
              <w:spacing w:line="240" w:lineRule="exact"/>
              <w:jc w:val="right"/>
              <w:rPr>
                <w:lang w:eastAsia="ja-JP"/>
              </w:rPr>
            </w:pPr>
          </w:p>
          <w:p w:rsidR="00090EA9" w:rsidRPr="002C2B5B" w:rsidRDefault="00090EA9" w:rsidP="00174338">
            <w:pPr>
              <w:spacing w:line="240" w:lineRule="exact"/>
              <w:jc w:val="right"/>
              <w:rPr>
                <w:lang w:eastAsia="ja-JP"/>
              </w:rPr>
            </w:pPr>
            <w:r w:rsidRPr="002C2B5B">
              <w:rPr>
                <w:lang w:eastAsia="ja-JP"/>
              </w:rPr>
              <w:t xml:space="preserve">к Соглашению о тарифах </w:t>
            </w:r>
          </w:p>
          <w:p w:rsidR="00090EA9" w:rsidRPr="002C2B5B" w:rsidRDefault="00090EA9" w:rsidP="00174338">
            <w:pPr>
              <w:spacing w:line="240" w:lineRule="exact"/>
              <w:ind w:left="-108"/>
              <w:jc w:val="right"/>
              <w:rPr>
                <w:lang w:eastAsia="ja-JP"/>
              </w:rPr>
            </w:pPr>
            <w:r w:rsidRPr="002C2B5B">
              <w:rPr>
                <w:lang w:eastAsia="ja-JP"/>
              </w:rPr>
              <w:t xml:space="preserve">на </w:t>
            </w:r>
            <w:r w:rsidRPr="002C2B5B">
              <w:rPr>
                <w:b/>
                <w:lang w:eastAsia="ja-JP"/>
              </w:rPr>
              <w:t>2019</w:t>
            </w:r>
            <w:r w:rsidRPr="002C2B5B">
              <w:rPr>
                <w:lang w:eastAsia="ja-JP"/>
              </w:rPr>
              <w:t xml:space="preserve"> год</w:t>
            </w:r>
          </w:p>
        </w:tc>
      </w:tr>
    </w:tbl>
    <w:p w:rsidR="00090EA9" w:rsidRPr="002C2B5B" w:rsidRDefault="00090EA9" w:rsidP="00090EA9">
      <w:pPr>
        <w:rPr>
          <w:b/>
          <w:sz w:val="26"/>
          <w:szCs w:val="26"/>
        </w:rPr>
      </w:pPr>
    </w:p>
    <w:p w:rsidR="00090EA9" w:rsidRPr="002C2B5B" w:rsidRDefault="00090EA9" w:rsidP="00090EA9">
      <w:pPr>
        <w:spacing w:before="120" w:line="240" w:lineRule="exact"/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 xml:space="preserve">ПОРЯДОК ПРИМЕНЕНИЯ </w:t>
      </w:r>
    </w:p>
    <w:p w:rsidR="00090EA9" w:rsidRPr="002C2B5B" w:rsidRDefault="00090EA9" w:rsidP="00090EA9">
      <w:pPr>
        <w:spacing w:line="240" w:lineRule="exact"/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 xml:space="preserve">способов оплаты медицинской помощи, предоставляемой </w:t>
      </w:r>
    </w:p>
    <w:p w:rsidR="00090EA9" w:rsidRPr="002C2B5B" w:rsidRDefault="00090EA9" w:rsidP="00090EA9">
      <w:pPr>
        <w:spacing w:line="240" w:lineRule="exact"/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 xml:space="preserve">в рамках территориальной программы </w:t>
      </w:r>
      <w:proofErr w:type="gramStart"/>
      <w:r w:rsidRPr="002C2B5B">
        <w:rPr>
          <w:b/>
          <w:sz w:val="26"/>
          <w:szCs w:val="26"/>
        </w:rPr>
        <w:t>обязательного</w:t>
      </w:r>
      <w:proofErr w:type="gramEnd"/>
    </w:p>
    <w:p w:rsidR="00090EA9" w:rsidRPr="002C2B5B" w:rsidRDefault="00090EA9" w:rsidP="00090EA9">
      <w:pPr>
        <w:spacing w:line="240" w:lineRule="exact"/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 xml:space="preserve"> медицинского страхования</w:t>
      </w:r>
    </w:p>
    <w:p w:rsidR="00090EA9" w:rsidRPr="002C2B5B" w:rsidRDefault="00090EA9" w:rsidP="00090EA9">
      <w:pPr>
        <w:contextualSpacing/>
        <w:jc w:val="center"/>
        <w:rPr>
          <w:rFonts w:eastAsia="Calibri"/>
          <w:iCs/>
          <w:sz w:val="26"/>
          <w:szCs w:val="26"/>
        </w:rPr>
      </w:pPr>
    </w:p>
    <w:p w:rsidR="00090EA9" w:rsidRPr="002C2B5B" w:rsidRDefault="00090EA9" w:rsidP="00090EA9">
      <w:pPr>
        <w:contextualSpacing/>
        <w:jc w:val="center"/>
        <w:rPr>
          <w:rFonts w:eastAsia="Calibri"/>
          <w:b/>
          <w:iCs/>
          <w:sz w:val="26"/>
          <w:szCs w:val="26"/>
        </w:rPr>
      </w:pPr>
      <w:r w:rsidRPr="002C2B5B">
        <w:rPr>
          <w:rFonts w:eastAsia="Calibri"/>
          <w:b/>
          <w:iCs/>
          <w:sz w:val="26"/>
          <w:szCs w:val="26"/>
        </w:rPr>
        <w:t>1.</w:t>
      </w:r>
      <w:r w:rsidRPr="002C2B5B">
        <w:rPr>
          <w:rFonts w:eastAsia="Calibri"/>
          <w:b/>
          <w:iCs/>
          <w:sz w:val="26"/>
          <w:szCs w:val="26"/>
          <w:lang w:val="en-US"/>
        </w:rPr>
        <w:t> </w:t>
      </w:r>
      <w:r w:rsidRPr="002C2B5B">
        <w:rPr>
          <w:rFonts w:eastAsia="Calibri"/>
          <w:b/>
          <w:iCs/>
          <w:sz w:val="26"/>
          <w:szCs w:val="26"/>
        </w:rPr>
        <w:t>Общие положения</w:t>
      </w:r>
    </w:p>
    <w:p w:rsidR="00090EA9" w:rsidRPr="002C2B5B" w:rsidRDefault="00090EA9" w:rsidP="00090EA9">
      <w:pPr>
        <w:ind w:firstLine="72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1.1. На территории Хабаровского края действует единая система оплаты медицинских услуг, призванная обеспечить реализацию гарантий, определенных Программой обязательного медицинского страхования.</w:t>
      </w:r>
    </w:p>
    <w:p w:rsidR="00090EA9" w:rsidRPr="002C2B5B" w:rsidRDefault="00090EA9" w:rsidP="00090EA9">
      <w:pPr>
        <w:ind w:firstLine="72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1.2. Оплата за оказанную медицинскую помощь производится в соответствии с лицензией медицинской организации на осуществление медицинской деятельности.</w:t>
      </w:r>
    </w:p>
    <w:p w:rsidR="00090EA9" w:rsidRPr="002C2B5B" w:rsidRDefault="00090EA9" w:rsidP="00090EA9">
      <w:pPr>
        <w:ind w:firstLine="720"/>
        <w:jc w:val="both"/>
        <w:rPr>
          <w:bCs/>
          <w:sz w:val="26"/>
          <w:szCs w:val="26"/>
        </w:rPr>
      </w:pPr>
      <w:r w:rsidRPr="002C2B5B">
        <w:rPr>
          <w:bCs/>
          <w:sz w:val="26"/>
          <w:szCs w:val="26"/>
        </w:rPr>
        <w:t>1.3. </w:t>
      </w:r>
      <w:proofErr w:type="gramStart"/>
      <w:r w:rsidRPr="002C2B5B">
        <w:rPr>
          <w:bCs/>
          <w:sz w:val="26"/>
          <w:szCs w:val="26"/>
        </w:rPr>
        <w:t>Оплата медицинской помощи, оказанной застрахованному лицу,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обязательного медицинского страхования (далее – Комиссия), по тарифам на оплату медицинской помощи,  установленным Соглашением о тарифах на оплату медицинской помощи по обязательному медицинскому страхованию (далее – ОМС) на территории</w:t>
      </w:r>
      <w:proofErr w:type="gramEnd"/>
      <w:r w:rsidRPr="002C2B5B">
        <w:rPr>
          <w:bCs/>
          <w:sz w:val="26"/>
          <w:szCs w:val="26"/>
        </w:rPr>
        <w:t xml:space="preserve"> Хабаровского края на 2019 год (далее – Соглашение).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1.4. При невозможности предоставления медицинской помощи определенного вида и объема, медицинская организация обеспечивает бесплатное оказание необходимой медицинской помощи пациенту в другой</w:t>
      </w:r>
      <w:proofErr w:type="gramStart"/>
      <w:r w:rsidRPr="002C2B5B">
        <w:rPr>
          <w:sz w:val="26"/>
          <w:szCs w:val="26"/>
        </w:rPr>
        <w:t xml:space="preserve"> (-</w:t>
      </w:r>
      <w:proofErr w:type="gramEnd"/>
      <w:r w:rsidRPr="002C2B5B">
        <w:rPr>
          <w:sz w:val="26"/>
          <w:szCs w:val="26"/>
        </w:rPr>
        <w:t>их) медицинской (-их) организации (-</w:t>
      </w:r>
      <w:proofErr w:type="spellStart"/>
      <w:r w:rsidRPr="002C2B5B">
        <w:rPr>
          <w:sz w:val="26"/>
          <w:szCs w:val="26"/>
        </w:rPr>
        <w:t>ях</w:t>
      </w:r>
      <w:proofErr w:type="spellEnd"/>
      <w:r w:rsidRPr="002C2B5B">
        <w:rPr>
          <w:sz w:val="26"/>
          <w:szCs w:val="26"/>
        </w:rPr>
        <w:t>).</w:t>
      </w:r>
    </w:p>
    <w:p w:rsidR="00090EA9" w:rsidRPr="002C2B5B" w:rsidRDefault="00090EA9" w:rsidP="00090EA9">
      <w:pPr>
        <w:ind w:firstLine="72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Расчеты между медицинскими организациями осуществляются:</w:t>
      </w:r>
    </w:p>
    <w:p w:rsidR="00090EA9" w:rsidRPr="002C2B5B" w:rsidRDefault="00090EA9" w:rsidP="00090EA9">
      <w:pPr>
        <w:ind w:firstLine="708"/>
        <w:jc w:val="both"/>
        <w:rPr>
          <w:color w:val="FF0000"/>
          <w:sz w:val="26"/>
          <w:szCs w:val="26"/>
          <w:u w:val="single"/>
        </w:rPr>
      </w:pPr>
      <w:r w:rsidRPr="002C2B5B">
        <w:rPr>
          <w:sz w:val="26"/>
          <w:szCs w:val="26"/>
        </w:rPr>
        <w:t xml:space="preserve">1.4.1. Страховыми медицинскими организациями по тарифам на </w:t>
      </w:r>
      <w:proofErr w:type="gramStart"/>
      <w:r w:rsidRPr="002C2B5B">
        <w:rPr>
          <w:sz w:val="26"/>
          <w:szCs w:val="26"/>
        </w:rPr>
        <w:t>медицинские</w:t>
      </w:r>
      <w:proofErr w:type="gramEnd"/>
      <w:r w:rsidRPr="002C2B5B">
        <w:rPr>
          <w:sz w:val="26"/>
          <w:szCs w:val="26"/>
        </w:rPr>
        <w:t xml:space="preserve"> услуги, установленным настоящим Соглашением, </w:t>
      </w:r>
      <w:r w:rsidRPr="002C2B5B">
        <w:rPr>
          <w:bCs/>
          <w:sz w:val="26"/>
          <w:szCs w:val="26"/>
        </w:rPr>
        <w:t xml:space="preserve">при обязательном наличии направления </w:t>
      </w:r>
      <w:r w:rsidRPr="002C2B5B">
        <w:rPr>
          <w:sz w:val="26"/>
          <w:szCs w:val="26"/>
        </w:rPr>
        <w:t xml:space="preserve">(по утвержденным МЗ РФ формам) </w:t>
      </w:r>
      <w:r w:rsidRPr="002C2B5B">
        <w:rPr>
          <w:bCs/>
          <w:sz w:val="26"/>
          <w:szCs w:val="26"/>
        </w:rPr>
        <w:t>медицинской организации</w:t>
      </w:r>
      <w:r w:rsidRPr="002C2B5B">
        <w:rPr>
          <w:sz w:val="26"/>
          <w:szCs w:val="26"/>
        </w:rPr>
        <w:t xml:space="preserve"> на получение внешних медицинских услуг.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bCs/>
          <w:sz w:val="26"/>
          <w:szCs w:val="26"/>
        </w:rPr>
        <w:t>1.4.2. Самостоятельно – н</w:t>
      </w:r>
      <w:r w:rsidRPr="002C2B5B">
        <w:rPr>
          <w:sz w:val="26"/>
          <w:szCs w:val="26"/>
        </w:rPr>
        <w:t xml:space="preserve">а основании договора, заключенного между медицинскими организациями. </w:t>
      </w:r>
    </w:p>
    <w:p w:rsidR="00090EA9" w:rsidRPr="002C2B5B" w:rsidRDefault="00090EA9" w:rsidP="00090EA9">
      <w:pPr>
        <w:ind w:firstLine="708"/>
        <w:jc w:val="both"/>
        <w:rPr>
          <w:sz w:val="27"/>
          <w:szCs w:val="27"/>
          <w:lang w:eastAsia="ja-JP"/>
        </w:rPr>
      </w:pPr>
      <w:r w:rsidRPr="002C2B5B">
        <w:rPr>
          <w:iCs/>
          <w:sz w:val="26"/>
          <w:szCs w:val="26"/>
        </w:rPr>
        <w:t>1.5. </w:t>
      </w:r>
      <w:r w:rsidRPr="002C2B5B">
        <w:rPr>
          <w:sz w:val="26"/>
          <w:szCs w:val="26"/>
        </w:rPr>
        <w:t xml:space="preserve">Оплата медицинской помощи, оказанной лицам, застрахованным за пределами Хабаровского края, производится в соответствии с разделом </w:t>
      </w:r>
      <w:r w:rsidRPr="002C2B5B">
        <w:rPr>
          <w:sz w:val="26"/>
          <w:szCs w:val="26"/>
          <w:lang w:val="en-US"/>
        </w:rPr>
        <w:t>X</w:t>
      </w:r>
      <w:r w:rsidRPr="002C2B5B">
        <w:rPr>
          <w:sz w:val="26"/>
          <w:szCs w:val="26"/>
        </w:rPr>
        <w:t xml:space="preserve"> Правил ОМС, утвержденных приказом </w:t>
      </w:r>
      <w:r w:rsidRPr="002C2B5B">
        <w:rPr>
          <w:sz w:val="27"/>
          <w:szCs w:val="27"/>
          <w:lang w:eastAsia="ja-JP"/>
        </w:rPr>
        <w:t>Министерства здравоохранения Российской Федерации от 28.02.2019 № 108н (далее</w:t>
      </w:r>
      <w:r w:rsidR="00552DAB" w:rsidRPr="002C2B5B">
        <w:rPr>
          <w:sz w:val="27"/>
          <w:szCs w:val="27"/>
          <w:lang w:eastAsia="ja-JP"/>
        </w:rPr>
        <w:t xml:space="preserve"> </w:t>
      </w:r>
      <w:r w:rsidRPr="002C2B5B">
        <w:rPr>
          <w:sz w:val="27"/>
          <w:szCs w:val="27"/>
          <w:lang w:eastAsia="ja-JP"/>
        </w:rPr>
        <w:t xml:space="preserve">- Минздрав России). </w:t>
      </w:r>
    </w:p>
    <w:p w:rsidR="00090EA9" w:rsidRPr="002C2B5B" w:rsidRDefault="00090EA9" w:rsidP="00090EA9">
      <w:pPr>
        <w:ind w:firstLine="708"/>
        <w:jc w:val="both"/>
        <w:rPr>
          <w:iCs/>
          <w:sz w:val="26"/>
          <w:szCs w:val="26"/>
        </w:rPr>
      </w:pPr>
      <w:r w:rsidRPr="002C2B5B">
        <w:rPr>
          <w:iCs/>
          <w:sz w:val="26"/>
          <w:szCs w:val="26"/>
        </w:rPr>
        <w:t xml:space="preserve">1.6. Финансовое обеспечение медицинской помощи, в том числе скорой медицинской помощи, </w:t>
      </w:r>
      <w:r w:rsidRPr="002C2B5B">
        <w:rPr>
          <w:sz w:val="26"/>
          <w:szCs w:val="26"/>
        </w:rPr>
        <w:t>не застрахованным и не идентифицированным в системе ОМС лицам</w:t>
      </w:r>
      <w:r w:rsidRPr="002C2B5B">
        <w:rPr>
          <w:iCs/>
          <w:sz w:val="26"/>
          <w:szCs w:val="26"/>
        </w:rPr>
        <w:t xml:space="preserve"> (военнослужащие, сотрудники органов внутренних дел, </w:t>
      </w:r>
      <w:r w:rsidRPr="002C2B5B">
        <w:rPr>
          <w:sz w:val="26"/>
          <w:szCs w:val="26"/>
        </w:rPr>
        <w:t>иностранные граждане и лица без гражданства, иные категории) на территории Хабаровского края осуществляется в соответствии с законодательством Российской Федерации.</w:t>
      </w:r>
    </w:p>
    <w:p w:rsidR="00090EA9" w:rsidRPr="002C2B5B" w:rsidRDefault="00090EA9" w:rsidP="00090EA9">
      <w:pPr>
        <w:jc w:val="center"/>
        <w:rPr>
          <w:b/>
          <w:bCs/>
          <w:iCs/>
          <w:sz w:val="26"/>
          <w:szCs w:val="26"/>
        </w:rPr>
      </w:pPr>
    </w:p>
    <w:p w:rsidR="004275CB" w:rsidRPr="002C2B5B" w:rsidRDefault="004275CB" w:rsidP="00090EA9">
      <w:pPr>
        <w:jc w:val="center"/>
        <w:rPr>
          <w:b/>
          <w:bCs/>
          <w:iCs/>
          <w:sz w:val="26"/>
          <w:szCs w:val="26"/>
        </w:rPr>
      </w:pPr>
    </w:p>
    <w:p w:rsidR="00090EA9" w:rsidRPr="002C2B5B" w:rsidRDefault="00090EA9" w:rsidP="00090EA9">
      <w:pPr>
        <w:jc w:val="center"/>
        <w:rPr>
          <w:b/>
          <w:bCs/>
          <w:iCs/>
          <w:sz w:val="26"/>
          <w:szCs w:val="26"/>
        </w:rPr>
      </w:pPr>
      <w:r w:rsidRPr="002C2B5B">
        <w:rPr>
          <w:b/>
          <w:bCs/>
          <w:iCs/>
          <w:sz w:val="26"/>
          <w:szCs w:val="26"/>
        </w:rPr>
        <w:t>2. Способы и порядок оплаты амбулаторно-поликлинической помощи</w:t>
      </w:r>
    </w:p>
    <w:p w:rsidR="00090EA9" w:rsidRPr="002C2B5B" w:rsidRDefault="00090EA9" w:rsidP="00090EA9">
      <w:pPr>
        <w:ind w:firstLine="709"/>
        <w:jc w:val="center"/>
        <w:rPr>
          <w:bCs/>
          <w:iCs/>
          <w:sz w:val="26"/>
          <w:szCs w:val="26"/>
        </w:rPr>
      </w:pP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2.1. При реализации Территориальной программой ОМС применяются следующие способы оплаты амбулаторно-поликлинической помощи:</w:t>
      </w:r>
    </w:p>
    <w:p w:rsidR="00090EA9" w:rsidRPr="002C2B5B" w:rsidRDefault="00090EA9" w:rsidP="00090EA9">
      <w:pPr>
        <w:ind w:firstLine="708"/>
        <w:jc w:val="both"/>
        <w:rPr>
          <w:iCs/>
          <w:sz w:val="26"/>
          <w:szCs w:val="26"/>
        </w:rPr>
      </w:pPr>
      <w:r w:rsidRPr="002C2B5B">
        <w:rPr>
          <w:iCs/>
          <w:sz w:val="26"/>
          <w:szCs w:val="26"/>
        </w:rPr>
        <w:t>- по подушевому нормативу финансирования на прикрепившихся лиц в сочетании с оплатой за единицу объема медицинской помощи – за медицинскую услугу, за посещение, за обращение (законченный случай);</w:t>
      </w:r>
    </w:p>
    <w:p w:rsidR="00090EA9" w:rsidRPr="002C2B5B" w:rsidRDefault="00090EA9" w:rsidP="00090EA9">
      <w:pPr>
        <w:ind w:firstLine="708"/>
        <w:jc w:val="both"/>
        <w:rPr>
          <w:iCs/>
          <w:sz w:val="26"/>
          <w:szCs w:val="26"/>
        </w:rPr>
      </w:pPr>
      <w:r w:rsidRPr="002C2B5B">
        <w:rPr>
          <w:iCs/>
          <w:sz w:val="26"/>
          <w:szCs w:val="26"/>
        </w:rPr>
        <w:t>- за единицу объема медицинской помощи – за медицинскую услугу, за посещение, за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лиц);</w:t>
      </w:r>
    </w:p>
    <w:p w:rsidR="00090EA9" w:rsidRPr="002C2B5B" w:rsidRDefault="00090EA9" w:rsidP="00090EA9">
      <w:pPr>
        <w:ind w:firstLine="708"/>
        <w:jc w:val="both"/>
        <w:rPr>
          <w:iCs/>
          <w:sz w:val="26"/>
          <w:szCs w:val="26"/>
        </w:rPr>
      </w:pPr>
      <w:r w:rsidRPr="002C2B5B">
        <w:rPr>
          <w:iCs/>
          <w:sz w:val="26"/>
          <w:szCs w:val="26"/>
        </w:rPr>
        <w:t>- по подушевому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помощи).</w:t>
      </w:r>
    </w:p>
    <w:p w:rsidR="00090EA9" w:rsidRPr="002D3BA5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Оплата профилактических медицинских осмотров, в том числе в рамках диспансеризации, осуществляется за единицу объема медицинской помощи (комплексное посещение) в соответствии с объемом медицинских исследований, </w:t>
      </w:r>
      <w:r w:rsidRPr="002D3BA5">
        <w:rPr>
          <w:sz w:val="26"/>
          <w:szCs w:val="26"/>
        </w:rPr>
        <w:t>устанавливаемым Министерством здравоохранения Российской Федерации.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2.2. В качестве учетной единицы амбулаторно-поликлинической помощи принимаются: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2.2.1. Посещения с профилактическ</w:t>
      </w:r>
      <w:r w:rsidR="00552DAB" w:rsidRPr="002C2B5B">
        <w:rPr>
          <w:sz w:val="26"/>
          <w:szCs w:val="26"/>
        </w:rPr>
        <w:t>ими</w:t>
      </w:r>
      <w:r w:rsidRPr="002C2B5B">
        <w:rPr>
          <w:sz w:val="26"/>
          <w:szCs w:val="26"/>
        </w:rPr>
        <w:t xml:space="preserve"> и ин</w:t>
      </w:r>
      <w:r w:rsidR="00552DAB" w:rsidRPr="002C2B5B">
        <w:rPr>
          <w:sz w:val="26"/>
          <w:szCs w:val="26"/>
        </w:rPr>
        <w:t>ыми</w:t>
      </w:r>
      <w:r w:rsidRPr="002C2B5B">
        <w:rPr>
          <w:sz w:val="26"/>
          <w:szCs w:val="26"/>
        </w:rPr>
        <w:t xml:space="preserve"> цел</w:t>
      </w:r>
      <w:r w:rsidR="00552DAB" w:rsidRPr="002C2B5B">
        <w:rPr>
          <w:sz w:val="26"/>
          <w:szCs w:val="26"/>
        </w:rPr>
        <w:t>ями</w:t>
      </w:r>
      <w:r w:rsidRPr="002C2B5B">
        <w:rPr>
          <w:sz w:val="26"/>
          <w:szCs w:val="26"/>
        </w:rPr>
        <w:t xml:space="preserve">, в том числе: </w:t>
      </w:r>
    </w:p>
    <w:p w:rsidR="00174338" w:rsidRPr="002C2B5B" w:rsidRDefault="00090EA9" w:rsidP="0017433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2C2B5B">
        <w:rPr>
          <w:sz w:val="26"/>
          <w:szCs w:val="26"/>
        </w:rPr>
        <w:t>а) центров здоровья (</w:t>
      </w:r>
      <w:r w:rsidR="00174338" w:rsidRPr="002C2B5B">
        <w:rPr>
          <w:rFonts w:eastAsiaTheme="minorHAnsi"/>
          <w:sz w:val="26"/>
          <w:szCs w:val="26"/>
          <w:lang w:eastAsia="en-US"/>
        </w:rPr>
        <w:t>комплексное обследование</w:t>
      </w:r>
      <w:r w:rsidR="00A85490" w:rsidRPr="002C2B5B">
        <w:rPr>
          <w:rFonts w:eastAsiaTheme="minorHAnsi"/>
          <w:sz w:val="26"/>
          <w:szCs w:val="26"/>
          <w:lang w:eastAsia="en-US"/>
        </w:rPr>
        <w:t>, динамическое наблюдение</w:t>
      </w:r>
      <w:r w:rsidR="00174338" w:rsidRPr="002C2B5B">
        <w:rPr>
          <w:rFonts w:eastAsiaTheme="minorHAnsi"/>
          <w:sz w:val="26"/>
          <w:szCs w:val="26"/>
          <w:lang w:eastAsia="en-US"/>
        </w:rPr>
        <w:t>);</w:t>
      </w:r>
    </w:p>
    <w:p w:rsidR="00090EA9" w:rsidRPr="002C2B5B" w:rsidRDefault="00090EA9" w:rsidP="00090E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2C2B5B">
        <w:rPr>
          <w:sz w:val="26"/>
          <w:szCs w:val="26"/>
        </w:rPr>
        <w:t xml:space="preserve">б) в связи с </w:t>
      </w:r>
      <w:r w:rsidRPr="002C2B5B">
        <w:rPr>
          <w:rFonts w:eastAsiaTheme="minorHAnsi"/>
          <w:sz w:val="26"/>
          <w:szCs w:val="26"/>
          <w:lang w:eastAsia="en-US"/>
        </w:rPr>
        <w:t>диспансеризацией определенных групп населения и профилактическими медицинскими осмотрами, проводимыми в соответствии с порядками, установленными Минздравом России (комплексное посещение);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г) в связи с патронажем;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д) посещения с иными целями, в том числе: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 разовые посещения по поводу заболевания, наблюдения за течением нормальной беременности;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 в связи с другими обстоятельствами (получением справки, других медицинских документов, иных случаях, предусмотренных приказами Минздрава России в рамках территориальной программы ОМС);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 посещения медицинских работников, имеющих среднее медицинское образование, ведущих самостоятельный прием.</w:t>
      </w:r>
    </w:p>
    <w:p w:rsidR="00090EA9" w:rsidRPr="002C2B5B" w:rsidRDefault="00090EA9" w:rsidP="00090E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2C2B5B">
        <w:rPr>
          <w:rFonts w:eastAsiaTheme="minorHAnsi"/>
          <w:sz w:val="26"/>
          <w:szCs w:val="26"/>
          <w:lang w:eastAsia="en-US"/>
        </w:rPr>
        <w:t xml:space="preserve">   Медицинские организации ведут раздельный учет посещений с профилактической целью (посещение центра здоровья, в связи с диспансерным наблюдением, диспансеризацией определенных групп населения, профилактическим осмотром), посещений с иными целями, разовых посещений в связи с заболеваниями, посещений в неотложной форме, а также обращений в связи с заболеваниями.</w:t>
      </w:r>
    </w:p>
    <w:p w:rsidR="00090EA9" w:rsidRPr="002C2B5B" w:rsidRDefault="00090EA9" w:rsidP="00090E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2C2B5B">
        <w:rPr>
          <w:rFonts w:eastAsiaTheme="minorHAnsi"/>
          <w:sz w:val="26"/>
          <w:szCs w:val="26"/>
          <w:lang w:eastAsia="en-US"/>
        </w:rPr>
        <w:t xml:space="preserve">  Для медицинских организаций, в составе которых на функциональной основе созданы центры здоровья, единицей объема первичной медико-санитарной помощи является посещение:</w:t>
      </w:r>
    </w:p>
    <w:p w:rsidR="00090EA9" w:rsidRPr="002C2B5B" w:rsidRDefault="00090EA9" w:rsidP="00090EA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2C2B5B">
        <w:rPr>
          <w:rFonts w:eastAsiaTheme="minorHAnsi"/>
          <w:sz w:val="26"/>
          <w:szCs w:val="26"/>
          <w:lang w:eastAsia="en-US"/>
        </w:rPr>
        <w:lastRenderedPageBreak/>
        <w:t>а) впервые обратившихся граждан в отчетном году для проведения комплексного обследования;</w:t>
      </w:r>
    </w:p>
    <w:p w:rsidR="00090EA9" w:rsidRPr="002C2B5B" w:rsidRDefault="00090EA9" w:rsidP="00090EA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2C2B5B">
        <w:rPr>
          <w:rFonts w:eastAsiaTheme="minorHAnsi"/>
          <w:sz w:val="26"/>
          <w:szCs w:val="26"/>
          <w:lang w:eastAsia="en-US"/>
        </w:rPr>
        <w:t>б) обратившихся граждан для динамического наблюдения в соответствии с рекомендациями врача центра здоровья, а также граждан, направленных медицинской организацией по месту прикрепления, медицинскими работниками образовательных организаций.</w:t>
      </w:r>
    </w:p>
    <w:p w:rsidR="005B67C7" w:rsidRPr="002C2B5B" w:rsidRDefault="00090EA9" w:rsidP="009F0E2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2C2B5B">
        <w:rPr>
          <w:sz w:val="26"/>
          <w:szCs w:val="26"/>
        </w:rPr>
        <w:t>2.2.2. </w:t>
      </w:r>
      <w:r w:rsidRPr="002C2B5B">
        <w:rPr>
          <w:rFonts w:eastAsiaTheme="minorHAnsi"/>
          <w:sz w:val="26"/>
          <w:szCs w:val="26"/>
          <w:lang w:eastAsia="en-US"/>
        </w:rPr>
        <w:t>Обращение по поводу заболевания - это законченный случай лечения заболевания в амбулаторных условиях с кратностью не менее двух посещений по поводу одного заболевания (складывается из первичных и повторных посещений), включающий лечебно-диагностические и реабилитационные мероприятия, в результате которых наступает выздоровление, улучшение, направление пациента в дневной стационар, на госпитализацию в круглосуточный стационар. Результат обращения отмечается в соответствующих позициях Талона только при последнем посещении больного по данному поводу</w:t>
      </w:r>
      <w:r w:rsidR="009F0E2F" w:rsidRPr="002C2B5B">
        <w:rPr>
          <w:rFonts w:eastAsiaTheme="minorHAnsi"/>
          <w:sz w:val="26"/>
          <w:szCs w:val="26"/>
          <w:lang w:eastAsia="en-US"/>
        </w:rPr>
        <w:t xml:space="preserve"> </w:t>
      </w:r>
    </w:p>
    <w:p w:rsidR="009F0E2F" w:rsidRPr="002C2B5B" w:rsidRDefault="005B67C7" w:rsidP="009F0E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C2B5B">
        <w:rPr>
          <w:rFonts w:eastAsiaTheme="minorHAnsi"/>
          <w:sz w:val="26"/>
          <w:szCs w:val="26"/>
          <w:lang w:eastAsia="en-US"/>
        </w:rPr>
        <w:t xml:space="preserve">Также поводом обращений являются: </w:t>
      </w:r>
      <w:r w:rsidR="009F0E2F" w:rsidRPr="002C2B5B">
        <w:rPr>
          <w:sz w:val="26"/>
          <w:szCs w:val="26"/>
        </w:rPr>
        <w:t>обследование и оформление документов на МСЭ и санаторно-курортной карты; открытие и закрытием листка временной нетрудоспособности; направлением на аборт по медицинским показаниям и осложнениям во время беременности. Признаком завершения обращения по заболеванию в перечисленных случаях является оформление соответствующего документа.</w:t>
      </w:r>
    </w:p>
    <w:p w:rsidR="009F0E2F" w:rsidRPr="002C2B5B" w:rsidRDefault="009F0E2F" w:rsidP="009F0E2F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В случае</w:t>
      </w:r>
      <w:proofErr w:type="gramStart"/>
      <w:r w:rsidRPr="002C2B5B">
        <w:rPr>
          <w:sz w:val="26"/>
          <w:szCs w:val="26"/>
        </w:rPr>
        <w:t>,</w:t>
      </w:r>
      <w:proofErr w:type="gramEnd"/>
      <w:r w:rsidRPr="002C2B5B">
        <w:rPr>
          <w:sz w:val="26"/>
          <w:szCs w:val="26"/>
        </w:rPr>
        <w:t xml:space="preserve"> если длительность амбулаторного лечения носит продолжительный характер (более месяца) и включает в себя не менее двух посещений в месяц (травмы, инсульты, инфаркты и т.п.), за единицу учета принимается обращение, включающее в себя все посещения пациента в течение отчетного месяца, с указанием в результате обращения «лечение продолжено».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2.2.3. Посещения в связи с оказанием неотложной медицинской помощи.</w:t>
      </w:r>
    </w:p>
    <w:p w:rsidR="00090EA9" w:rsidRPr="002C2B5B" w:rsidRDefault="00090EA9" w:rsidP="00090EA9">
      <w:pPr>
        <w:tabs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2.2.4. Прием врачей приемного отделения при оказании медицинской помощи пациентам, не нуждающимся в госпитализации в круглосуточный стационар.</w:t>
      </w:r>
    </w:p>
    <w:p w:rsidR="00090EA9" w:rsidRPr="002C2B5B" w:rsidRDefault="00090EA9" w:rsidP="00090EA9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 2.2.5. Диагностические услуги (см. раздел 1 Приложения №3 «Порядок  расчета тарифов на оплату медицинской помощи по ОМС»).</w:t>
      </w:r>
    </w:p>
    <w:p w:rsidR="00090EA9" w:rsidRPr="002C2B5B" w:rsidRDefault="00090EA9" w:rsidP="00090EA9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Оплата  одного диагностического исследования осуществляется:</w:t>
      </w:r>
    </w:p>
    <w:p w:rsidR="00090EA9" w:rsidRPr="002C2B5B" w:rsidRDefault="00090EA9" w:rsidP="00090EA9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 за вид медицинской услуги  (медицинская услуга, имеющая  законченное диагностическое значение);</w:t>
      </w:r>
    </w:p>
    <w:p w:rsidR="00090EA9" w:rsidRPr="002C2B5B" w:rsidRDefault="00090EA9" w:rsidP="00090EA9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 - за подвид медицинской услуги (медицинская услуга в зависимости от способа ее выполнения),</w:t>
      </w:r>
    </w:p>
    <w:p w:rsidR="00090EA9" w:rsidRPr="002C2B5B" w:rsidRDefault="00090EA9" w:rsidP="00090EA9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proofErr w:type="gramStart"/>
      <w:r w:rsidRPr="002C2B5B">
        <w:rPr>
          <w:sz w:val="26"/>
          <w:szCs w:val="26"/>
        </w:rPr>
        <w:t>предусмотренные</w:t>
      </w:r>
      <w:proofErr w:type="gramEnd"/>
      <w:r w:rsidRPr="002C2B5B">
        <w:rPr>
          <w:sz w:val="26"/>
          <w:szCs w:val="26"/>
        </w:rPr>
        <w:t xml:space="preserve"> Номенклатурой медицинских услуг</w:t>
      </w:r>
      <w:r w:rsidRPr="002C2B5B">
        <w:rPr>
          <w:sz w:val="26"/>
          <w:szCs w:val="26"/>
          <w:vertAlign w:val="superscript"/>
        </w:rPr>
        <w:footnoteReference w:id="1"/>
      </w:r>
      <w:r w:rsidRPr="002C2B5B">
        <w:rPr>
          <w:sz w:val="26"/>
          <w:szCs w:val="26"/>
        </w:rPr>
        <w:t>, (далее-Номенклатура).</w:t>
      </w:r>
    </w:p>
    <w:p w:rsidR="00F56A3C" w:rsidRPr="002C2B5B" w:rsidRDefault="00F56A3C" w:rsidP="00F56A3C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Кодирование выполненных диагностических исследований согласно Номенклатуре должно быть зафиксировано в медицинской карте амбулаторного больного.</w:t>
      </w:r>
    </w:p>
    <w:p w:rsidR="00090EA9" w:rsidRPr="002C2B5B" w:rsidRDefault="00090EA9" w:rsidP="009F0E2F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В случае если диагностическое исследование (лабораторное, инструментальное) выполнено пациенту, не прикрепленному к проводившей данное диагностическое исследование медицинской организации, она формирует следующий пакет документов:</w:t>
      </w:r>
    </w:p>
    <w:p w:rsidR="00090EA9" w:rsidRPr="002C2B5B" w:rsidRDefault="00090EA9" w:rsidP="009F0E2F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 выданн</w:t>
      </w:r>
      <w:r w:rsidR="002D3BA5">
        <w:rPr>
          <w:sz w:val="26"/>
          <w:szCs w:val="26"/>
        </w:rPr>
        <w:t>о</w:t>
      </w:r>
      <w:r w:rsidRPr="002C2B5B">
        <w:rPr>
          <w:sz w:val="26"/>
          <w:szCs w:val="26"/>
        </w:rPr>
        <w:t>е медицинской организацией</w:t>
      </w:r>
      <w:r w:rsidR="002D3BA5">
        <w:rPr>
          <w:sz w:val="26"/>
          <w:szCs w:val="26"/>
        </w:rPr>
        <w:t>,</w:t>
      </w:r>
      <w:r w:rsidRPr="002C2B5B">
        <w:rPr>
          <w:sz w:val="26"/>
          <w:szCs w:val="26"/>
        </w:rPr>
        <w:t xml:space="preserve"> направившей пациента на диагностическое исследование направление, включающее Ф.И.О. пациента, его </w:t>
      </w:r>
      <w:r w:rsidRPr="002C2B5B">
        <w:rPr>
          <w:sz w:val="26"/>
          <w:szCs w:val="26"/>
        </w:rPr>
        <w:lastRenderedPageBreak/>
        <w:t xml:space="preserve">страховую принадлежность, и копию информированного добровольного согласия пациента на медицинское вмешательство, </w:t>
      </w:r>
    </w:p>
    <w:p w:rsidR="00090EA9" w:rsidRPr="002C2B5B" w:rsidRDefault="00090EA9" w:rsidP="009F0E2F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- копию результата (заключения) диагностического исследования. </w:t>
      </w:r>
    </w:p>
    <w:p w:rsidR="00090EA9" w:rsidRPr="002C2B5B" w:rsidRDefault="00090EA9" w:rsidP="009F0E2F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В случае проведения медицинской организаци</w:t>
      </w:r>
      <w:r w:rsidR="006278AF" w:rsidRPr="002C2B5B">
        <w:rPr>
          <w:sz w:val="26"/>
          <w:szCs w:val="26"/>
        </w:rPr>
        <w:t>е</w:t>
      </w:r>
      <w:r w:rsidRPr="002C2B5B">
        <w:rPr>
          <w:sz w:val="26"/>
          <w:szCs w:val="26"/>
        </w:rPr>
        <w:t>й исследования биологического материала, она формирует следующий пакет документов:</w:t>
      </w:r>
    </w:p>
    <w:p w:rsidR="00090EA9" w:rsidRPr="002C2B5B" w:rsidRDefault="00090EA9" w:rsidP="009F0E2F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 направление, выданное медицинской организацией, представившей биологический материал на диагностическое исследование</w:t>
      </w:r>
      <w:r w:rsidRPr="00CE26D2">
        <w:rPr>
          <w:sz w:val="26"/>
          <w:szCs w:val="26"/>
          <w:vertAlign w:val="superscript"/>
        </w:rPr>
        <w:footnoteReference w:id="2"/>
      </w:r>
      <w:r w:rsidRPr="002C2B5B">
        <w:rPr>
          <w:sz w:val="26"/>
          <w:szCs w:val="26"/>
        </w:rPr>
        <w:t xml:space="preserve">, копию результата исследования. </w:t>
      </w:r>
    </w:p>
    <w:p w:rsidR="00090EA9" w:rsidRPr="002C2B5B" w:rsidRDefault="00090EA9" w:rsidP="009F0E2F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Медицинская организация, проводившая исследование, ведет журнал с указанием данных о пациенте, кода диагностического исследования.</w:t>
      </w:r>
    </w:p>
    <w:p w:rsidR="00090EA9" w:rsidRPr="002C2B5B" w:rsidRDefault="00090EA9" w:rsidP="009F0E2F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Сформированный пакет документов предназначен для использования СМО при проведении экспертных мероприятий.</w:t>
      </w:r>
    </w:p>
    <w:p w:rsidR="00090EA9" w:rsidRPr="002C2B5B" w:rsidRDefault="00090EA9" w:rsidP="00090EA9">
      <w:pPr>
        <w:tabs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2.2.6. Условные единицы труда (УЕТ) – при оказании амбулаторной стоматологической помощи.</w:t>
      </w:r>
    </w:p>
    <w:p w:rsidR="00090EA9" w:rsidRPr="002C2B5B" w:rsidRDefault="00090EA9" w:rsidP="00090EA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2.3. </w:t>
      </w:r>
      <w:proofErr w:type="gramStart"/>
      <w:r w:rsidRPr="002C2B5B">
        <w:rPr>
          <w:sz w:val="26"/>
          <w:szCs w:val="26"/>
        </w:rPr>
        <w:t>В состав посещения с профилактическ</w:t>
      </w:r>
      <w:r w:rsidR="00552DAB" w:rsidRPr="002C2B5B">
        <w:rPr>
          <w:sz w:val="26"/>
          <w:szCs w:val="26"/>
        </w:rPr>
        <w:t>ими</w:t>
      </w:r>
      <w:r w:rsidRPr="002C2B5B">
        <w:rPr>
          <w:sz w:val="26"/>
          <w:szCs w:val="26"/>
        </w:rPr>
        <w:t xml:space="preserve"> и ин</w:t>
      </w:r>
      <w:r w:rsidR="00552DAB" w:rsidRPr="002C2B5B">
        <w:rPr>
          <w:sz w:val="26"/>
          <w:szCs w:val="26"/>
        </w:rPr>
        <w:t>ыми</w:t>
      </w:r>
      <w:r w:rsidRPr="002C2B5B">
        <w:rPr>
          <w:sz w:val="26"/>
          <w:szCs w:val="26"/>
        </w:rPr>
        <w:t xml:space="preserve"> цел</w:t>
      </w:r>
      <w:r w:rsidR="00552DAB" w:rsidRPr="002C2B5B">
        <w:rPr>
          <w:sz w:val="26"/>
          <w:szCs w:val="26"/>
        </w:rPr>
        <w:t>ями</w:t>
      </w:r>
      <w:r w:rsidRPr="002C2B5B">
        <w:rPr>
          <w:sz w:val="26"/>
          <w:szCs w:val="26"/>
        </w:rPr>
        <w:t>, обращения по поводу заболевания, посещения в связи с оказанием неотложной медицинской помощи включаются услуги врачебных осмотров (в отдельных случаях осмотров среднего медицинского персонала, ведущего самостоятельный прием в порядке, установленном Министерством здравоохранения Российской Федерации), назначенные по их результатам и зафиксированные в медицинской карте пациента лечебные, диагностические услуги (методы исследования: лабораторные, функциональные, инструментальные, рентгенорадиологические</w:t>
      </w:r>
      <w:proofErr w:type="gramEnd"/>
      <w:r w:rsidRPr="002C2B5B">
        <w:rPr>
          <w:sz w:val="26"/>
          <w:szCs w:val="26"/>
        </w:rPr>
        <w:t xml:space="preserve"> и др.), услуги физиотерапии, массажа медицинского, лечебной физкультуры и иные медицинские услуги в соответствии с Номенклатурой, предусмотренные стандартами медицинской помощи.</w:t>
      </w:r>
    </w:p>
    <w:p w:rsidR="00090EA9" w:rsidRPr="002C2B5B" w:rsidRDefault="00090EA9" w:rsidP="00090EA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C2B5B">
        <w:rPr>
          <w:sz w:val="26"/>
          <w:szCs w:val="26"/>
        </w:rPr>
        <w:t>Данный пункт не применяется в отношении консультативно-диагностических центров (отделений), не имеющих прикрепившихся лиц, оплата диагностических услуг в которых осуществляется по тарифам, установленным настоящим Соглашением и в соответствии с установленными Комиссией плановыми заданиями.</w:t>
      </w:r>
      <w:proofErr w:type="gramEnd"/>
    </w:p>
    <w:p w:rsidR="00090EA9" w:rsidRPr="002C2B5B" w:rsidRDefault="00090EA9" w:rsidP="00090EA9">
      <w:pPr>
        <w:shd w:val="clear" w:color="auto" w:fill="FFFFFF"/>
        <w:ind w:firstLine="662"/>
        <w:rPr>
          <w:sz w:val="26"/>
          <w:szCs w:val="26"/>
        </w:rPr>
      </w:pPr>
      <w:r w:rsidRPr="002C2B5B">
        <w:rPr>
          <w:sz w:val="26"/>
          <w:szCs w:val="26"/>
        </w:rPr>
        <w:t>2.</w:t>
      </w:r>
      <w:r w:rsidR="001A7339" w:rsidRPr="002C2B5B">
        <w:rPr>
          <w:sz w:val="26"/>
          <w:szCs w:val="26"/>
        </w:rPr>
        <w:t>4</w:t>
      </w:r>
      <w:r w:rsidRPr="002C2B5B">
        <w:rPr>
          <w:sz w:val="26"/>
          <w:szCs w:val="26"/>
        </w:rPr>
        <w:t>. </w:t>
      </w:r>
      <w:r w:rsidRPr="002C2B5B">
        <w:rPr>
          <w:iCs/>
          <w:sz w:val="26"/>
          <w:szCs w:val="26"/>
        </w:rPr>
        <w:t>Не подлежат учету и оплате как посещения: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2C2B5B">
        <w:rPr>
          <w:spacing w:val="-4"/>
          <w:sz w:val="26"/>
          <w:szCs w:val="26"/>
        </w:rPr>
        <w:t>- обследования в отделениях (кабинетах) функциональной, лучевой, эндоскопической диагностики, лабораториях и т.д.;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2C2B5B">
        <w:rPr>
          <w:spacing w:val="-4"/>
          <w:sz w:val="26"/>
          <w:szCs w:val="26"/>
        </w:rPr>
        <w:t>- консультации и экспертизы, проводимые врачебными комиссиями;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pacing w:val="-4"/>
          <w:sz w:val="26"/>
          <w:szCs w:val="26"/>
          <w:u w:val="single"/>
        </w:rPr>
      </w:pPr>
      <w:r w:rsidRPr="002C2B5B">
        <w:rPr>
          <w:spacing w:val="-4"/>
          <w:sz w:val="26"/>
          <w:szCs w:val="26"/>
        </w:rPr>
        <w:t xml:space="preserve">- посещение врача функциональной диагностики, врача лечебной физкультуры, физиотерапевта, </w:t>
      </w:r>
      <w:proofErr w:type="spellStart"/>
      <w:r w:rsidRPr="002C2B5B">
        <w:rPr>
          <w:spacing w:val="-4"/>
          <w:sz w:val="26"/>
          <w:szCs w:val="26"/>
        </w:rPr>
        <w:t>иглорефлексотерапевта</w:t>
      </w:r>
      <w:proofErr w:type="spellEnd"/>
      <w:r w:rsidRPr="002C2B5B">
        <w:rPr>
          <w:spacing w:val="-4"/>
          <w:sz w:val="26"/>
          <w:szCs w:val="26"/>
        </w:rPr>
        <w:t xml:space="preserve">, психолога, логопеда; 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2C2B5B">
        <w:rPr>
          <w:spacing w:val="-4"/>
          <w:sz w:val="26"/>
          <w:szCs w:val="26"/>
        </w:rPr>
        <w:t>- медицинские услуги, предоставленные пациентам на платной основе;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- повторные посещения в течение дня больным одного и того же врача или врачей одной и той же специальности и (или) среднего медицинского персонала, ведущего самостоятельный прием в порядке, установленном Министерством здравоохранения РФ. </w:t>
      </w:r>
    </w:p>
    <w:p w:rsidR="00090EA9" w:rsidRPr="002C2B5B" w:rsidRDefault="00090EA9" w:rsidP="00090EA9">
      <w:pPr>
        <w:shd w:val="clear" w:color="auto" w:fill="FFFFFF"/>
        <w:ind w:firstLine="663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Осмотр пациента заведующим отделением и (или) заместителем главного врача по медицинской части подлежит учету/оплате как врачебное посещение только в тех случаях, когда он проводит самостоятельный врачебный прием с последующей его записью в карте амбулаторного пациента (назначение лечения, записи динамического наблюдения, постановка диагноза и другие записи). </w:t>
      </w:r>
    </w:p>
    <w:p w:rsidR="00090EA9" w:rsidRPr="002C2B5B" w:rsidRDefault="00090EA9" w:rsidP="00090EA9">
      <w:pPr>
        <w:keepNext/>
        <w:ind w:firstLine="663"/>
        <w:jc w:val="both"/>
        <w:outlineLvl w:val="0"/>
        <w:rPr>
          <w:spacing w:val="-4"/>
          <w:sz w:val="26"/>
          <w:szCs w:val="26"/>
        </w:rPr>
      </w:pPr>
      <w:proofErr w:type="gramStart"/>
      <w:r w:rsidRPr="002C2B5B">
        <w:rPr>
          <w:sz w:val="26"/>
          <w:szCs w:val="26"/>
        </w:rPr>
        <w:lastRenderedPageBreak/>
        <w:t>Медицинские услуги, оказанные врачом или средним медицинским работником, ведущим самостоятельный прием, независимо от вида/повода обращения пациента, должны быть зафиксированы в медицинской документации, утвержденной приказом Минздрава России от 15.12.2014 № 834н</w:t>
      </w:r>
      <w:r w:rsidRPr="002C2B5B">
        <w:rPr>
          <w:sz w:val="26"/>
          <w:szCs w:val="26"/>
          <w:vertAlign w:val="superscript"/>
        </w:rPr>
        <w:footnoteReference w:id="3"/>
      </w:r>
      <w:r w:rsidRPr="002C2B5B">
        <w:rPr>
          <w:sz w:val="26"/>
          <w:szCs w:val="26"/>
        </w:rPr>
        <w:t xml:space="preserve">: </w:t>
      </w:r>
      <w:r w:rsidRPr="002C2B5B">
        <w:rPr>
          <w:spacing w:val="-4"/>
          <w:sz w:val="26"/>
          <w:szCs w:val="26"/>
        </w:rPr>
        <w:t xml:space="preserve">медицинской  карте амбулаторного больного (ф. № 025/у), истории развития ребенка (ф. № 112/у), медицинской карте ребенка (ф. № 026/у), </w:t>
      </w:r>
      <w:r w:rsidRPr="002C2B5B">
        <w:rPr>
          <w:rFonts w:eastAsia="Calibri"/>
          <w:sz w:val="26"/>
          <w:szCs w:val="26"/>
        </w:rPr>
        <w:t>медицинской карте стоматологического больного (ф. № 043/у</w:t>
      </w:r>
      <w:r w:rsidRPr="002C2B5B">
        <w:rPr>
          <w:spacing w:val="-4"/>
          <w:sz w:val="26"/>
          <w:szCs w:val="26"/>
        </w:rPr>
        <w:t>).</w:t>
      </w:r>
      <w:proofErr w:type="gramEnd"/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Отсутствие в медицинской документации записи, отражающей врачебный осмотр (осмотр средним медицинским работником, ведущим самостоятельный прием), консультацию пациента, результаты проведенных исследований, является основанием для отказа в оплате/учете данного случая оказания амбулаторно-поликлинической помощи.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</w:t>
      </w:r>
      <w:r w:rsidR="001A7339" w:rsidRPr="002C2B5B">
        <w:rPr>
          <w:sz w:val="26"/>
          <w:szCs w:val="26"/>
        </w:rPr>
        <w:t>5</w:t>
      </w:r>
      <w:r w:rsidRPr="002C2B5B">
        <w:rPr>
          <w:sz w:val="26"/>
          <w:szCs w:val="26"/>
        </w:rPr>
        <w:t>. По законченному случаю осуществляется оплата: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</w:t>
      </w:r>
      <w:r w:rsidR="001A7339" w:rsidRPr="002C2B5B">
        <w:rPr>
          <w:sz w:val="26"/>
          <w:szCs w:val="26"/>
        </w:rPr>
        <w:t>5</w:t>
      </w:r>
      <w:r w:rsidRPr="002C2B5B">
        <w:rPr>
          <w:sz w:val="26"/>
          <w:szCs w:val="26"/>
        </w:rPr>
        <w:t>.1. Посещений в связи с проведением комплексного обследования в Центрах здоровья;</w:t>
      </w:r>
    </w:p>
    <w:p w:rsidR="00090EA9" w:rsidRPr="002C2B5B" w:rsidRDefault="00090EA9" w:rsidP="00090E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2C2B5B">
        <w:rPr>
          <w:sz w:val="26"/>
          <w:szCs w:val="26"/>
        </w:rPr>
        <w:t>2.</w:t>
      </w:r>
      <w:r w:rsidR="001A7339" w:rsidRPr="002C2B5B">
        <w:rPr>
          <w:sz w:val="26"/>
          <w:szCs w:val="26"/>
        </w:rPr>
        <w:t>5</w:t>
      </w:r>
      <w:r w:rsidRPr="002C2B5B">
        <w:rPr>
          <w:sz w:val="26"/>
          <w:szCs w:val="26"/>
        </w:rPr>
        <w:t>.2. П</w:t>
      </w:r>
      <w:r w:rsidRPr="002C2B5B">
        <w:rPr>
          <w:rFonts w:eastAsiaTheme="minorHAnsi"/>
          <w:sz w:val="26"/>
          <w:szCs w:val="26"/>
          <w:lang w:eastAsia="en-US"/>
        </w:rPr>
        <w:t>рофилактических медицинских осмотров</w:t>
      </w:r>
      <w:r w:rsidRPr="002C2B5B">
        <w:rPr>
          <w:sz w:val="26"/>
          <w:szCs w:val="26"/>
        </w:rPr>
        <w:t xml:space="preserve"> и диспансеризации определенных групп взрослого населения, в порядке, предусмотренном приказом Минздрава России) </w:t>
      </w:r>
      <w:r w:rsidRPr="002C2B5B">
        <w:rPr>
          <w:rFonts w:eastAsia="Calibri"/>
          <w:sz w:val="26"/>
          <w:szCs w:val="26"/>
        </w:rPr>
        <w:t>от 13.03.2019 № 124н</w:t>
      </w:r>
      <w:r w:rsidRPr="002C2B5B">
        <w:rPr>
          <w:sz w:val="26"/>
          <w:szCs w:val="26"/>
          <w:vertAlign w:val="superscript"/>
        </w:rPr>
        <w:t xml:space="preserve"> </w:t>
      </w:r>
      <w:r w:rsidRPr="002C2B5B">
        <w:rPr>
          <w:sz w:val="26"/>
          <w:szCs w:val="26"/>
          <w:vertAlign w:val="superscript"/>
        </w:rPr>
        <w:footnoteReference w:id="4"/>
      </w:r>
      <w:r w:rsidRPr="002C2B5B">
        <w:rPr>
          <w:rFonts w:eastAsiaTheme="minorHAnsi"/>
          <w:sz w:val="26"/>
          <w:szCs w:val="26"/>
          <w:lang w:eastAsia="en-US"/>
        </w:rPr>
        <w:t>(дале</w:t>
      </w:r>
      <w:proofErr w:type="gramStart"/>
      <w:r w:rsidRPr="002C2B5B">
        <w:rPr>
          <w:rFonts w:eastAsiaTheme="minorHAnsi"/>
          <w:sz w:val="26"/>
          <w:szCs w:val="26"/>
          <w:lang w:eastAsia="en-US"/>
        </w:rPr>
        <w:t>е-</w:t>
      </w:r>
      <w:proofErr w:type="gramEnd"/>
      <w:r w:rsidRPr="002C2B5B">
        <w:rPr>
          <w:rFonts w:eastAsiaTheme="minorHAnsi"/>
          <w:sz w:val="26"/>
          <w:szCs w:val="26"/>
          <w:lang w:eastAsia="en-US"/>
        </w:rPr>
        <w:t xml:space="preserve"> Приказ №124н);</w:t>
      </w:r>
    </w:p>
    <w:p w:rsidR="00090EA9" w:rsidRPr="002C2B5B" w:rsidRDefault="00090EA9" w:rsidP="00090E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2C2B5B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2C2B5B">
        <w:rPr>
          <w:rFonts w:eastAsiaTheme="minorHAnsi"/>
          <w:sz w:val="26"/>
          <w:szCs w:val="26"/>
          <w:lang w:eastAsia="en-US"/>
        </w:rPr>
        <w:t xml:space="preserve">Профилактический медицинский осмотр и первый этап диспансеризации </w:t>
      </w:r>
      <w:r w:rsidRPr="002C2B5B">
        <w:rPr>
          <w:sz w:val="26"/>
          <w:szCs w:val="26"/>
        </w:rPr>
        <w:t>определенных групп взрослого населения</w:t>
      </w:r>
      <w:r w:rsidRPr="002C2B5B">
        <w:rPr>
          <w:rFonts w:eastAsiaTheme="minorHAnsi"/>
          <w:sz w:val="26"/>
          <w:szCs w:val="26"/>
          <w:lang w:eastAsia="en-US"/>
        </w:rPr>
        <w:t xml:space="preserve"> считаются завершенными в случае выполнения в течение календарного года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проведение</w:t>
      </w:r>
      <w:proofErr w:type="gramEnd"/>
      <w:r w:rsidRPr="002C2B5B">
        <w:rPr>
          <w:rFonts w:eastAsiaTheme="minorHAnsi"/>
          <w:sz w:val="26"/>
          <w:szCs w:val="26"/>
          <w:lang w:eastAsia="en-US"/>
        </w:rPr>
        <w:t xml:space="preserve">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</w:t>
      </w:r>
      <w:proofErr w:type="gramStart"/>
      <w:r w:rsidRPr="002C2B5B">
        <w:rPr>
          <w:rFonts w:eastAsiaTheme="minorHAnsi"/>
          <w:sz w:val="26"/>
          <w:szCs w:val="26"/>
          <w:lang w:eastAsia="en-US"/>
        </w:rPr>
        <w:t>простат-специфического</w:t>
      </w:r>
      <w:proofErr w:type="gramEnd"/>
      <w:r w:rsidRPr="002C2B5B">
        <w:rPr>
          <w:rFonts w:eastAsiaTheme="minorHAnsi"/>
          <w:sz w:val="26"/>
          <w:szCs w:val="26"/>
          <w:lang w:eastAsia="en-US"/>
        </w:rPr>
        <w:t xml:space="preserve"> антигена в крови, которые проводятся в соответствии с </w:t>
      </w:r>
      <w:hyperlink r:id="rId8" w:history="1">
        <w:r w:rsidRPr="002C2B5B">
          <w:rPr>
            <w:rFonts w:eastAsiaTheme="minorHAnsi"/>
            <w:sz w:val="26"/>
            <w:szCs w:val="26"/>
            <w:lang w:eastAsia="en-US"/>
          </w:rPr>
          <w:t>приложением N 2</w:t>
        </w:r>
      </w:hyperlink>
      <w:r w:rsidRPr="002C2B5B">
        <w:rPr>
          <w:rFonts w:eastAsiaTheme="minorHAnsi"/>
          <w:sz w:val="26"/>
          <w:szCs w:val="26"/>
          <w:lang w:eastAsia="en-US"/>
        </w:rPr>
        <w:t xml:space="preserve"> к Приказу №124н.</w:t>
      </w:r>
    </w:p>
    <w:p w:rsidR="00090EA9" w:rsidRPr="002C2B5B" w:rsidRDefault="00090EA9" w:rsidP="00090E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2C2B5B">
        <w:rPr>
          <w:rFonts w:eastAsiaTheme="minorHAnsi"/>
          <w:sz w:val="26"/>
          <w:szCs w:val="26"/>
          <w:lang w:eastAsia="en-US"/>
        </w:rPr>
        <w:t>Второй этап диспансеризации проводится с целью дополнительного обследования и уточнения диагноза заболевания (состояния) и включает в себя перечень осмотров, исследований и иных медицинских мероприятий, предусмотренный пунктом 18 Приказа №124н.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</w:t>
      </w:r>
      <w:r w:rsidR="001A7339" w:rsidRPr="002C2B5B">
        <w:rPr>
          <w:sz w:val="26"/>
          <w:szCs w:val="26"/>
        </w:rPr>
        <w:t>5</w:t>
      </w:r>
      <w:r w:rsidRPr="002C2B5B">
        <w:rPr>
          <w:sz w:val="26"/>
          <w:szCs w:val="26"/>
        </w:rPr>
        <w:t>.3. Диспансеризации пребывающих в стационарных учреждениях детей-сирот и детей, находящихся в трудной жизненной ситуации в порядке, предусмотренном приказом Минздрава России № 72н</w:t>
      </w:r>
      <w:r w:rsidRPr="002C2B5B">
        <w:rPr>
          <w:sz w:val="26"/>
          <w:szCs w:val="26"/>
          <w:vertAlign w:val="superscript"/>
        </w:rPr>
        <w:footnoteReference w:id="5"/>
      </w:r>
      <w:r w:rsidRPr="002C2B5B">
        <w:rPr>
          <w:sz w:val="26"/>
          <w:szCs w:val="26"/>
        </w:rPr>
        <w:t xml:space="preserve">; 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- диспансеризации детей сирот и детей, оставшихся без попечения родителей, в том числе усыновленных (удочеренных), принятых под опеку (попечительство) в </w:t>
      </w:r>
      <w:r w:rsidRPr="002C2B5B">
        <w:rPr>
          <w:sz w:val="26"/>
          <w:szCs w:val="26"/>
        </w:rPr>
        <w:lastRenderedPageBreak/>
        <w:t>приемную или патронатную семью, в порядке, предусмотренном приказом Минздрава России № 216н</w:t>
      </w:r>
      <w:r w:rsidRPr="002C2B5B">
        <w:rPr>
          <w:sz w:val="26"/>
          <w:szCs w:val="26"/>
          <w:vertAlign w:val="superscript"/>
        </w:rPr>
        <w:footnoteReference w:id="6"/>
      </w:r>
      <w:r w:rsidRPr="002C2B5B">
        <w:rPr>
          <w:sz w:val="26"/>
          <w:szCs w:val="26"/>
        </w:rPr>
        <w:t>;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 медицинских осмотров несовершеннолетних в порядке, предусмотренном приказом Минздрава России от 10.08.2017 № 514н</w:t>
      </w:r>
      <w:r w:rsidRPr="002C2B5B">
        <w:rPr>
          <w:sz w:val="26"/>
          <w:szCs w:val="26"/>
          <w:vertAlign w:val="superscript"/>
        </w:rPr>
        <w:footnoteReference w:id="7"/>
      </w:r>
      <w:r w:rsidRPr="002C2B5B">
        <w:rPr>
          <w:sz w:val="26"/>
          <w:szCs w:val="26"/>
          <w:vertAlign w:val="superscript"/>
        </w:rPr>
        <w:t>.</w:t>
      </w:r>
      <w:r w:rsidRPr="002C2B5B">
        <w:rPr>
          <w:sz w:val="26"/>
          <w:szCs w:val="26"/>
        </w:rPr>
        <w:t>.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Случай диспансеризации и медицинского осмотра несовершеннолетних считается законченным (I этап) при условии проведения осмотров врачами-специалистами (в том числе врачом-психиатром), предусмотренных Перечнем осмотров и исследований при проведении диспансеризации (медицинских осмотров)</w:t>
      </w:r>
      <w:r w:rsidRPr="002C2B5B">
        <w:rPr>
          <w:sz w:val="26"/>
          <w:szCs w:val="26"/>
          <w:vertAlign w:val="superscript"/>
        </w:rPr>
        <w:t>5,6,7</w:t>
      </w:r>
      <w:r w:rsidRPr="002C2B5B">
        <w:rPr>
          <w:sz w:val="26"/>
          <w:szCs w:val="26"/>
        </w:rPr>
        <w:t>.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Учет законченных случаев диспансеризации и медицинских осмотров несовершеннолетних осуществляется в программном комплексе «БАР</w:t>
      </w:r>
      <w:proofErr w:type="gramStart"/>
      <w:r w:rsidRPr="002C2B5B">
        <w:rPr>
          <w:sz w:val="26"/>
          <w:szCs w:val="26"/>
        </w:rPr>
        <w:t>С-</w:t>
      </w:r>
      <w:proofErr w:type="gramEnd"/>
      <w:r w:rsidRPr="002C2B5B">
        <w:rPr>
          <w:sz w:val="26"/>
          <w:szCs w:val="26"/>
        </w:rPr>
        <w:t xml:space="preserve"> Здравоохранение  – ТФОМС» по нозологическим формам, включенным в МКБ-10.  При этом оплата законченных случаев диспансеризации и медицинского осмотра несовершеннолетних осуществляется по тарифам, исключающим расходы на проведение осмотра врачом-психиатром.</w:t>
      </w:r>
    </w:p>
    <w:p w:rsidR="00090EA9" w:rsidRPr="002C2B5B" w:rsidRDefault="00090EA9" w:rsidP="00090EA9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</w:t>
      </w:r>
      <w:r w:rsidR="0047667D" w:rsidRPr="002C2B5B">
        <w:rPr>
          <w:sz w:val="26"/>
          <w:szCs w:val="26"/>
        </w:rPr>
        <w:t>6</w:t>
      </w:r>
      <w:r w:rsidRPr="002C2B5B">
        <w:rPr>
          <w:sz w:val="26"/>
          <w:szCs w:val="26"/>
        </w:rPr>
        <w:t xml:space="preserve">. По тарифам, установленным настоящим Соглашением, в соответствии с установленными Комиссией плановыми заданиями, с частотой предоставления не чаще 1 раза в полугодие и не более 2 раз в год осуществляется оплата: </w:t>
      </w:r>
    </w:p>
    <w:p w:rsidR="00090EA9" w:rsidRPr="002C2B5B" w:rsidRDefault="00090EA9" w:rsidP="00090EA9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</w:t>
      </w:r>
      <w:r w:rsidR="0047667D" w:rsidRPr="002C2B5B">
        <w:rPr>
          <w:sz w:val="26"/>
          <w:szCs w:val="26"/>
        </w:rPr>
        <w:t>6</w:t>
      </w:r>
      <w:r w:rsidRPr="002C2B5B">
        <w:rPr>
          <w:sz w:val="26"/>
          <w:szCs w:val="26"/>
        </w:rPr>
        <w:t xml:space="preserve">.1. Неполной комплексной медицинской услуги для определения в </w:t>
      </w:r>
      <w:proofErr w:type="spellStart"/>
      <w:proofErr w:type="gramStart"/>
      <w:r w:rsidRPr="002C2B5B">
        <w:rPr>
          <w:sz w:val="26"/>
          <w:szCs w:val="26"/>
        </w:rPr>
        <w:t>спе-циализированном</w:t>
      </w:r>
      <w:proofErr w:type="spellEnd"/>
      <w:proofErr w:type="gramEnd"/>
      <w:r w:rsidRPr="002C2B5B">
        <w:rPr>
          <w:sz w:val="26"/>
          <w:szCs w:val="26"/>
        </w:rPr>
        <w:t xml:space="preserve"> кабинете по бесплодному браку (далее – КББ) показаний к применению ЭКО:</w:t>
      </w:r>
    </w:p>
    <w:p w:rsidR="00090EA9" w:rsidRPr="002C2B5B" w:rsidRDefault="00090EA9" w:rsidP="00090EA9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- у женщин (Антимюллеровый гормон крови); </w:t>
      </w:r>
    </w:p>
    <w:p w:rsidR="00090EA9" w:rsidRPr="002C2B5B" w:rsidRDefault="00090EA9" w:rsidP="00090EA9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 у мужчин (</w:t>
      </w:r>
      <w:proofErr w:type="spellStart"/>
      <w:r w:rsidRPr="002C2B5B">
        <w:rPr>
          <w:sz w:val="26"/>
          <w:szCs w:val="26"/>
        </w:rPr>
        <w:t>Спермограмма</w:t>
      </w:r>
      <w:proofErr w:type="spellEnd"/>
      <w:r w:rsidRPr="002C2B5B">
        <w:rPr>
          <w:sz w:val="26"/>
          <w:szCs w:val="26"/>
        </w:rPr>
        <w:t>).</w:t>
      </w:r>
    </w:p>
    <w:p w:rsidR="00090EA9" w:rsidRPr="002C2B5B" w:rsidRDefault="0047667D" w:rsidP="00090EA9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2.6</w:t>
      </w:r>
      <w:r w:rsidR="00090EA9" w:rsidRPr="002C2B5B">
        <w:rPr>
          <w:sz w:val="26"/>
          <w:szCs w:val="26"/>
        </w:rPr>
        <w:t xml:space="preserve">.2. Комплексной медицинской услуги для определения в </w:t>
      </w:r>
      <w:proofErr w:type="spellStart"/>
      <w:proofErr w:type="gramStart"/>
      <w:r w:rsidR="00090EA9" w:rsidRPr="002C2B5B">
        <w:rPr>
          <w:sz w:val="26"/>
          <w:szCs w:val="26"/>
        </w:rPr>
        <w:t>специализиро</w:t>
      </w:r>
      <w:proofErr w:type="spellEnd"/>
      <w:r w:rsidR="00090EA9" w:rsidRPr="002C2B5B">
        <w:rPr>
          <w:sz w:val="26"/>
          <w:szCs w:val="26"/>
        </w:rPr>
        <w:t>-ванном</w:t>
      </w:r>
      <w:proofErr w:type="gramEnd"/>
      <w:r w:rsidR="00090EA9" w:rsidRPr="002C2B5B">
        <w:rPr>
          <w:sz w:val="26"/>
          <w:szCs w:val="26"/>
        </w:rPr>
        <w:t xml:space="preserve"> КББ показаний к применению ЭКО:</w:t>
      </w:r>
    </w:p>
    <w:p w:rsidR="00090EA9" w:rsidRPr="002C2B5B" w:rsidRDefault="00090EA9" w:rsidP="00090EA9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 у женщин, включающей перечень исследований с кратностью согласно Таблице №1;</w:t>
      </w:r>
    </w:p>
    <w:p w:rsidR="00090EA9" w:rsidRPr="002C2B5B" w:rsidRDefault="00090EA9" w:rsidP="00090EA9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  у мужчин, включающей перечень исследований с кратностью согласно Таблице №2.</w:t>
      </w:r>
    </w:p>
    <w:p w:rsidR="00090EA9" w:rsidRPr="002C2B5B" w:rsidRDefault="00090EA9" w:rsidP="00090EA9">
      <w:pPr>
        <w:spacing w:line="240" w:lineRule="atLeast"/>
        <w:jc w:val="right"/>
      </w:pPr>
    </w:p>
    <w:p w:rsidR="00552DAB" w:rsidRPr="002C2B5B" w:rsidRDefault="00552DAB" w:rsidP="00090EA9">
      <w:pPr>
        <w:spacing w:line="240" w:lineRule="atLeast"/>
        <w:jc w:val="right"/>
      </w:pPr>
    </w:p>
    <w:p w:rsidR="00090EA9" w:rsidRPr="002C2B5B" w:rsidRDefault="00090EA9" w:rsidP="00090EA9">
      <w:pPr>
        <w:spacing w:line="240" w:lineRule="atLeast"/>
        <w:jc w:val="right"/>
      </w:pPr>
      <w:r w:rsidRPr="002C2B5B">
        <w:t>Таблица № 1</w:t>
      </w:r>
    </w:p>
    <w:p w:rsidR="00090EA9" w:rsidRPr="002C2B5B" w:rsidRDefault="00090EA9" w:rsidP="00090EA9">
      <w:pPr>
        <w:spacing w:line="240" w:lineRule="atLeast"/>
        <w:jc w:val="right"/>
      </w:pPr>
    </w:p>
    <w:p w:rsidR="00090EA9" w:rsidRPr="002C2B5B" w:rsidRDefault="00090EA9" w:rsidP="00090EA9">
      <w:pPr>
        <w:spacing w:line="240" w:lineRule="atLeast"/>
        <w:jc w:val="center"/>
        <w:rPr>
          <w:b/>
        </w:rPr>
      </w:pPr>
      <w:r w:rsidRPr="002C2B5B">
        <w:rPr>
          <w:b/>
        </w:rPr>
        <w:t xml:space="preserve">Перечень исследований, включенных в состав "Комплексной медицинской услуги для определения в специализированном кабинете по бесплодному </w:t>
      </w:r>
      <w:proofErr w:type="gramStart"/>
      <w:r w:rsidRPr="002C2B5B">
        <w:rPr>
          <w:b/>
        </w:rPr>
        <w:t>браку показаний</w:t>
      </w:r>
      <w:proofErr w:type="gramEnd"/>
      <w:r w:rsidRPr="002C2B5B">
        <w:rPr>
          <w:b/>
        </w:rPr>
        <w:t xml:space="preserve"> к  применению ЭКО (мужчины)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82"/>
        <w:gridCol w:w="2132"/>
      </w:tblGrid>
      <w:tr w:rsidR="00090EA9" w:rsidRPr="002C2B5B" w:rsidTr="00B87BC3">
        <w:trPr>
          <w:trHeight w:val="874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 xml:space="preserve">№ </w:t>
            </w:r>
            <w:proofErr w:type="gramStart"/>
            <w:r w:rsidRPr="002C2B5B">
              <w:rPr>
                <w:color w:val="000000"/>
              </w:rPr>
              <w:t>п</w:t>
            </w:r>
            <w:proofErr w:type="gramEnd"/>
            <w:r w:rsidRPr="002C2B5B">
              <w:rPr>
                <w:color w:val="000000"/>
              </w:rPr>
              <w:t>/п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Наименование</w:t>
            </w:r>
          </w:p>
        </w:tc>
        <w:tc>
          <w:tcPr>
            <w:tcW w:w="213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Частота предоставления</w:t>
            </w:r>
          </w:p>
        </w:tc>
      </w:tr>
      <w:tr w:rsidR="00090EA9" w:rsidRPr="002C2B5B" w:rsidTr="00B87BC3">
        <w:trPr>
          <w:trHeight w:val="555"/>
        </w:trPr>
        <w:tc>
          <w:tcPr>
            <w:tcW w:w="540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proofErr w:type="spellStart"/>
            <w:r w:rsidRPr="002C2B5B">
              <w:rPr>
                <w:color w:val="000000"/>
              </w:rPr>
              <w:t>Спермограмма</w:t>
            </w:r>
            <w:proofErr w:type="spellEnd"/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1,5</w:t>
            </w:r>
          </w:p>
        </w:tc>
      </w:tr>
      <w:tr w:rsidR="00090EA9" w:rsidRPr="002C2B5B" w:rsidTr="00B87BC3">
        <w:trPr>
          <w:trHeight w:val="612"/>
        </w:trPr>
        <w:tc>
          <w:tcPr>
            <w:tcW w:w="540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Прямой </w:t>
            </w:r>
            <w:proofErr w:type="spellStart"/>
            <w:r w:rsidRPr="002C2B5B">
              <w:rPr>
                <w:color w:val="000000"/>
              </w:rPr>
              <w:t>Mar</w:t>
            </w:r>
            <w:proofErr w:type="spellEnd"/>
            <w:r w:rsidRPr="002C2B5B">
              <w:rPr>
                <w:color w:val="000000"/>
              </w:rPr>
              <w:t xml:space="preserve"> - тест (антиспермальные антитела </w:t>
            </w:r>
            <w:proofErr w:type="spellStart"/>
            <w:r w:rsidRPr="002C2B5B">
              <w:rPr>
                <w:color w:val="000000"/>
              </w:rPr>
              <w:t>Jg</w:t>
            </w:r>
            <w:proofErr w:type="gramStart"/>
            <w:r w:rsidRPr="002C2B5B">
              <w:rPr>
                <w:color w:val="000000"/>
              </w:rPr>
              <w:t>А</w:t>
            </w:r>
            <w:proofErr w:type="spellEnd"/>
            <w:proofErr w:type="gramEnd"/>
            <w:r w:rsidRPr="002C2B5B">
              <w:rPr>
                <w:color w:val="000000"/>
              </w:rPr>
              <w:t xml:space="preserve">, </w:t>
            </w:r>
            <w:proofErr w:type="spellStart"/>
            <w:r w:rsidRPr="002C2B5B">
              <w:rPr>
                <w:color w:val="000000"/>
              </w:rPr>
              <w:t>IgG</w:t>
            </w:r>
            <w:proofErr w:type="spellEnd"/>
            <w:r w:rsidRPr="002C2B5B">
              <w:rPr>
                <w:color w:val="000000"/>
              </w:rPr>
              <w:t xml:space="preserve">) 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0,6</w:t>
            </w:r>
          </w:p>
        </w:tc>
      </w:tr>
      <w:tr w:rsidR="00090EA9" w:rsidRPr="002C2B5B" w:rsidTr="00B87BC3">
        <w:trPr>
          <w:trHeight w:val="64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lastRenderedPageBreak/>
              <w:t>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Микроскопия отделяемого материала из уретры 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0,5</w:t>
            </w:r>
          </w:p>
        </w:tc>
      </w:tr>
      <w:tr w:rsidR="00090EA9" w:rsidRPr="002C2B5B" w:rsidTr="00B87BC3">
        <w:trPr>
          <w:trHeight w:val="84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Посев </w:t>
            </w:r>
            <w:proofErr w:type="gramStart"/>
            <w:r w:rsidRPr="002C2B5B">
              <w:rPr>
                <w:color w:val="000000"/>
              </w:rPr>
              <w:t>отделяемого</w:t>
            </w:r>
            <w:proofErr w:type="gramEnd"/>
            <w:r w:rsidRPr="002C2B5B">
              <w:rPr>
                <w:color w:val="000000"/>
              </w:rPr>
              <w:t xml:space="preserve"> из уретры на флору и чувствительность  к антибиотикам 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0,5</w:t>
            </w:r>
          </w:p>
        </w:tc>
      </w:tr>
      <w:tr w:rsidR="00090EA9" w:rsidRPr="002C2B5B" w:rsidTr="00B87BC3">
        <w:trPr>
          <w:trHeight w:val="503"/>
        </w:trPr>
        <w:tc>
          <w:tcPr>
            <w:tcW w:w="540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ПЦР из уретры на хламидии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0,8</w:t>
            </w:r>
          </w:p>
        </w:tc>
      </w:tr>
      <w:tr w:rsidR="00090EA9" w:rsidRPr="002C2B5B" w:rsidTr="00B87BC3">
        <w:trPr>
          <w:trHeight w:val="49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ПЦР из уретры на </w:t>
            </w:r>
            <w:proofErr w:type="spellStart"/>
            <w:r w:rsidRPr="002C2B5B">
              <w:rPr>
                <w:color w:val="000000"/>
              </w:rPr>
              <w:t>уреаплазму</w:t>
            </w:r>
            <w:proofErr w:type="spellEnd"/>
            <w:r w:rsidRPr="002C2B5B">
              <w:rPr>
                <w:color w:val="000000"/>
              </w:rPr>
              <w:t xml:space="preserve"> 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0,8</w:t>
            </w:r>
          </w:p>
        </w:tc>
      </w:tr>
      <w:tr w:rsidR="00090EA9" w:rsidRPr="002C2B5B" w:rsidTr="00B87BC3">
        <w:trPr>
          <w:trHeight w:val="48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ПЦР из уретры на микоплазму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0,8</w:t>
            </w:r>
          </w:p>
        </w:tc>
      </w:tr>
      <w:tr w:rsidR="00090EA9" w:rsidRPr="002C2B5B" w:rsidTr="00B87BC3">
        <w:trPr>
          <w:trHeight w:val="465"/>
        </w:trPr>
        <w:tc>
          <w:tcPr>
            <w:tcW w:w="540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ПЦР из уретры на  ЦМВ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0,8</w:t>
            </w:r>
          </w:p>
        </w:tc>
      </w:tr>
      <w:tr w:rsidR="00090EA9" w:rsidRPr="002C2B5B" w:rsidTr="00B87BC3">
        <w:trPr>
          <w:trHeight w:val="623"/>
        </w:trPr>
        <w:tc>
          <w:tcPr>
            <w:tcW w:w="540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ПЦР из уретры на  ВПГ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0,8</w:t>
            </w:r>
          </w:p>
        </w:tc>
      </w:tr>
      <w:tr w:rsidR="00090EA9" w:rsidRPr="002C2B5B" w:rsidTr="00B87BC3">
        <w:trPr>
          <w:trHeight w:val="563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Гормон крови ФСГ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0,8</w:t>
            </w:r>
          </w:p>
        </w:tc>
      </w:tr>
      <w:tr w:rsidR="00090EA9" w:rsidRPr="002C2B5B" w:rsidTr="00B87BC3">
        <w:trPr>
          <w:trHeight w:val="578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Гормон крови свободный тестостерон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0,5</w:t>
            </w:r>
          </w:p>
        </w:tc>
      </w:tr>
      <w:tr w:rsidR="00090EA9" w:rsidRPr="002C2B5B" w:rsidTr="00B87BC3">
        <w:trPr>
          <w:trHeight w:val="52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Гормон крови пролактин 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0,5</w:t>
            </w:r>
          </w:p>
        </w:tc>
      </w:tr>
      <w:tr w:rsidR="00090EA9" w:rsidRPr="002C2B5B" w:rsidTr="00B87BC3">
        <w:trPr>
          <w:trHeight w:val="518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Гормон крови ЛГ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0,8</w:t>
            </w:r>
          </w:p>
        </w:tc>
      </w:tr>
      <w:tr w:rsidR="00090EA9" w:rsidRPr="002C2B5B" w:rsidTr="00B87BC3">
        <w:trPr>
          <w:trHeight w:val="49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Гормон крови общий </w:t>
            </w:r>
            <w:proofErr w:type="spellStart"/>
            <w:r w:rsidRPr="002C2B5B">
              <w:rPr>
                <w:color w:val="000000"/>
              </w:rPr>
              <w:t>эстрадиол</w:t>
            </w:r>
            <w:proofErr w:type="spellEnd"/>
            <w:r w:rsidRPr="002C2B5B">
              <w:rPr>
                <w:color w:val="000000"/>
              </w:rPr>
              <w:t xml:space="preserve"> 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0,8</w:t>
            </w:r>
          </w:p>
        </w:tc>
      </w:tr>
      <w:tr w:rsidR="00090EA9" w:rsidRPr="002C2B5B" w:rsidTr="00B87BC3">
        <w:trPr>
          <w:trHeight w:val="458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Гормон крови ТТГ</w:t>
            </w:r>
          </w:p>
        </w:tc>
        <w:tc>
          <w:tcPr>
            <w:tcW w:w="2132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0,5</w:t>
            </w:r>
          </w:p>
        </w:tc>
      </w:tr>
    </w:tbl>
    <w:p w:rsidR="00090EA9" w:rsidRPr="002C2B5B" w:rsidRDefault="00090EA9" w:rsidP="00090EA9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b/>
        </w:rPr>
      </w:pPr>
    </w:p>
    <w:p w:rsidR="00090EA9" w:rsidRPr="002C2B5B" w:rsidRDefault="00090EA9" w:rsidP="00090EA9">
      <w:pPr>
        <w:spacing w:line="240" w:lineRule="atLeast"/>
        <w:jc w:val="right"/>
      </w:pPr>
      <w:r w:rsidRPr="002C2B5B">
        <w:t>Таблица № 2</w:t>
      </w:r>
    </w:p>
    <w:p w:rsidR="00090EA9" w:rsidRPr="002C2B5B" w:rsidRDefault="00090EA9" w:rsidP="00090EA9">
      <w:pPr>
        <w:spacing w:line="240" w:lineRule="atLeast"/>
        <w:jc w:val="right"/>
      </w:pPr>
    </w:p>
    <w:p w:rsidR="00090EA9" w:rsidRPr="002C2B5B" w:rsidRDefault="00090EA9" w:rsidP="00090EA9">
      <w:pPr>
        <w:spacing w:line="240" w:lineRule="atLeast"/>
        <w:jc w:val="center"/>
        <w:rPr>
          <w:b/>
        </w:rPr>
      </w:pPr>
      <w:r w:rsidRPr="002C2B5B">
        <w:rPr>
          <w:b/>
        </w:rPr>
        <w:t xml:space="preserve">Перечень исследований, включенных в состав "Комплексной медицинской услуги для определения в специализированном кабинете по бесплодному </w:t>
      </w:r>
      <w:proofErr w:type="gramStart"/>
      <w:r w:rsidRPr="002C2B5B">
        <w:rPr>
          <w:b/>
        </w:rPr>
        <w:t>браку показаний</w:t>
      </w:r>
      <w:proofErr w:type="gramEnd"/>
      <w:r w:rsidRPr="002C2B5B">
        <w:rPr>
          <w:b/>
        </w:rPr>
        <w:t xml:space="preserve"> к  применению ЭКО (женщины)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6814"/>
        <w:gridCol w:w="2126"/>
      </w:tblGrid>
      <w:tr w:rsidR="00090EA9" w:rsidRPr="002C2B5B" w:rsidTr="00B87BC3">
        <w:trPr>
          <w:trHeight w:val="620"/>
          <w:tblHeader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 xml:space="preserve">№ </w:t>
            </w:r>
            <w:proofErr w:type="gramStart"/>
            <w:r w:rsidRPr="002C2B5B">
              <w:rPr>
                <w:color w:val="000000"/>
              </w:rPr>
              <w:t>п</w:t>
            </w:r>
            <w:proofErr w:type="gramEnd"/>
            <w:r w:rsidRPr="002C2B5B">
              <w:rPr>
                <w:color w:val="000000"/>
              </w:rPr>
              <w:t>/п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Наименование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Частота предоставления</w:t>
            </w:r>
          </w:p>
        </w:tc>
      </w:tr>
      <w:tr w:rsidR="00090EA9" w:rsidRPr="002C2B5B" w:rsidTr="00B87BC3">
        <w:trPr>
          <w:trHeight w:val="503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ПЦР из цервикального канала на хламидии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435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ПЦР из цервикального канала на микоплазму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427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3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ПЦР из цервикального канала на </w:t>
            </w:r>
            <w:proofErr w:type="spellStart"/>
            <w:r w:rsidRPr="002C2B5B">
              <w:rPr>
                <w:color w:val="000000"/>
              </w:rPr>
              <w:t>уреаплазму</w:t>
            </w:r>
            <w:proofErr w:type="spellEnd"/>
            <w:r w:rsidRPr="002C2B5B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423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4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ПЦР из цервикального канала на  ВПГ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411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5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ПЦР из цервикального канала на  ЦМВ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458"/>
        </w:trPr>
        <w:tc>
          <w:tcPr>
            <w:tcW w:w="714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6</w:t>
            </w:r>
          </w:p>
        </w:tc>
        <w:tc>
          <w:tcPr>
            <w:tcW w:w="6814" w:type="dxa"/>
            <w:shd w:val="clear" w:color="auto" w:fill="auto"/>
            <w:vAlign w:val="center"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Определение </w:t>
            </w:r>
            <w:proofErr w:type="spellStart"/>
            <w:r w:rsidRPr="002C2B5B">
              <w:rPr>
                <w:color w:val="000000"/>
              </w:rPr>
              <w:t>Ig</w:t>
            </w:r>
            <w:proofErr w:type="spellEnd"/>
            <w:r w:rsidRPr="002C2B5B">
              <w:rPr>
                <w:color w:val="000000"/>
              </w:rPr>
              <w:t xml:space="preserve"> G и М методом ИФА на ВПГ, ЦМВ, токсоплазмоз, краснуху 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458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7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Гормон крови ТТГ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345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8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Гормон крови</w:t>
            </w:r>
            <w:proofErr w:type="gramStart"/>
            <w:r w:rsidRPr="002C2B5B">
              <w:rPr>
                <w:color w:val="000000"/>
              </w:rPr>
              <w:t xml:space="preserve"> Т</w:t>
            </w:r>
            <w:proofErr w:type="gramEnd"/>
            <w:r w:rsidRPr="002C2B5B">
              <w:rPr>
                <w:color w:val="000000"/>
              </w:rPr>
              <w:t xml:space="preserve"> 4 свободный 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lastRenderedPageBreak/>
              <w:t>9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Гормон крови ФСГ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10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Гормон крови ЛГ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453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11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Гормон крови пролактин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12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Гормон крови общий тестостерон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455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13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Гормон крови общий </w:t>
            </w:r>
            <w:proofErr w:type="spellStart"/>
            <w:r w:rsidRPr="002C2B5B">
              <w:rPr>
                <w:color w:val="000000"/>
              </w:rPr>
              <w:t>эстрадиол</w:t>
            </w:r>
            <w:proofErr w:type="spellEnd"/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0,8</w:t>
            </w:r>
          </w:p>
        </w:tc>
      </w:tr>
      <w:tr w:rsidR="00090EA9" w:rsidRPr="002C2B5B" w:rsidTr="00B87BC3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14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Гормон крови  прогестерон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0,8</w:t>
            </w:r>
          </w:p>
        </w:tc>
      </w:tr>
      <w:tr w:rsidR="00090EA9" w:rsidRPr="002C2B5B" w:rsidTr="00B87BC3">
        <w:trPr>
          <w:trHeight w:val="471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15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Гормон крови ДГА-</w:t>
            </w:r>
            <w:proofErr w:type="gramStart"/>
            <w:r w:rsidRPr="002C2B5B">
              <w:rPr>
                <w:color w:val="000000"/>
              </w:rPr>
              <w:t>S</w:t>
            </w:r>
            <w:proofErr w:type="gramEnd"/>
            <w:r w:rsidRPr="002C2B5B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0,8</w:t>
            </w:r>
          </w:p>
        </w:tc>
      </w:tr>
      <w:tr w:rsidR="00090EA9" w:rsidRPr="002C2B5B" w:rsidTr="00B87BC3">
        <w:trPr>
          <w:trHeight w:val="479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16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Гормон крови 17-ОП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0,4</w:t>
            </w:r>
          </w:p>
        </w:tc>
      </w:tr>
      <w:tr w:rsidR="00090EA9" w:rsidRPr="002C2B5B" w:rsidTr="00B87BC3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17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Гормон крови кортизол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0,4</w:t>
            </w:r>
          </w:p>
        </w:tc>
      </w:tr>
      <w:tr w:rsidR="00090EA9" w:rsidRPr="002C2B5B" w:rsidTr="00B87BC3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18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Гормон крови </w:t>
            </w:r>
            <w:proofErr w:type="spellStart"/>
            <w:r w:rsidRPr="002C2B5B">
              <w:rPr>
                <w:color w:val="000000"/>
              </w:rPr>
              <w:t>андростендион</w:t>
            </w:r>
            <w:proofErr w:type="spellEnd"/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0,4</w:t>
            </w:r>
          </w:p>
        </w:tc>
      </w:tr>
      <w:tr w:rsidR="00090EA9" w:rsidRPr="002C2B5B" w:rsidTr="00B87BC3">
        <w:trPr>
          <w:trHeight w:val="429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19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Ориентировочное исследование системы гемостаза АЧТВ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527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20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Ориентировочное исследование системы гемостаза МНО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1,0</w:t>
            </w:r>
          </w:p>
        </w:tc>
      </w:tr>
      <w:tr w:rsidR="00090EA9" w:rsidRPr="002C2B5B" w:rsidTr="00B87BC3">
        <w:trPr>
          <w:trHeight w:val="424"/>
        </w:trPr>
        <w:tc>
          <w:tcPr>
            <w:tcW w:w="714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color w:val="000000"/>
                <w:sz w:val="26"/>
                <w:szCs w:val="26"/>
              </w:rPr>
            </w:pPr>
            <w:r w:rsidRPr="002C2B5B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6814" w:type="dxa"/>
            <w:shd w:val="clear" w:color="auto" w:fill="auto"/>
            <w:vAlign w:val="center"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Антимюллеровый гормон крови 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090EA9" w:rsidRPr="002C2B5B" w:rsidRDefault="00090EA9" w:rsidP="00174338">
            <w:pPr>
              <w:jc w:val="center"/>
              <w:rPr>
                <w:color w:val="000000"/>
                <w:sz w:val="26"/>
                <w:szCs w:val="26"/>
              </w:rPr>
            </w:pPr>
            <w:r w:rsidRPr="002C2B5B">
              <w:rPr>
                <w:color w:val="000000"/>
                <w:sz w:val="26"/>
                <w:szCs w:val="26"/>
              </w:rPr>
              <w:t>1,0</w:t>
            </w:r>
          </w:p>
        </w:tc>
      </w:tr>
      <w:tr w:rsidR="00090EA9" w:rsidRPr="002C2B5B" w:rsidTr="00B87BC3">
        <w:trPr>
          <w:trHeight w:val="424"/>
        </w:trPr>
        <w:tc>
          <w:tcPr>
            <w:tcW w:w="7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  <w:sz w:val="26"/>
                <w:szCs w:val="26"/>
              </w:rPr>
            </w:pPr>
            <w:r w:rsidRPr="002C2B5B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Исследования </w:t>
            </w:r>
            <w:proofErr w:type="spellStart"/>
            <w:r w:rsidRPr="002C2B5B">
              <w:rPr>
                <w:color w:val="000000"/>
              </w:rPr>
              <w:t>тромбоцитарнососудистого</w:t>
            </w:r>
            <w:proofErr w:type="spellEnd"/>
            <w:r w:rsidRPr="002C2B5B">
              <w:rPr>
                <w:color w:val="000000"/>
              </w:rPr>
              <w:t xml:space="preserve"> гемостаза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color w:val="000000"/>
                <w:sz w:val="26"/>
                <w:szCs w:val="26"/>
              </w:rPr>
            </w:pPr>
            <w:r w:rsidRPr="002C2B5B">
              <w:rPr>
                <w:color w:val="000000"/>
                <w:sz w:val="26"/>
                <w:szCs w:val="26"/>
              </w:rPr>
              <w:t>1,0</w:t>
            </w:r>
          </w:p>
        </w:tc>
      </w:tr>
    </w:tbl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090EA9" w:rsidRPr="002C2B5B" w:rsidRDefault="00090EA9" w:rsidP="00090EA9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Оплата комплексной услуги осуществляется при условии обязательного выполнения исследований, имеющих частоту предоставления равную 1 и более.</w:t>
      </w:r>
    </w:p>
    <w:p w:rsidR="00090EA9" w:rsidRPr="002C2B5B" w:rsidRDefault="00090EA9" w:rsidP="00090EA9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Исследования, предусмотренные в объеме комплексной услуги, должны быть выполнены не ранее 6 месяцев, предшествующих дате оказания услуги, указанной в счете на ее оплату.</w:t>
      </w:r>
    </w:p>
    <w:p w:rsidR="00090EA9" w:rsidRPr="002C2B5B" w:rsidRDefault="00090EA9" w:rsidP="00090EA9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Разделение комплексной услуги на отдельные компоненты, равно как и оплата отдельных компонентов комплексной услуги, не предусмотрено.</w:t>
      </w:r>
    </w:p>
    <w:p w:rsidR="00090EA9" w:rsidRPr="002C2B5B" w:rsidRDefault="00090EA9" w:rsidP="00090EA9">
      <w:pPr>
        <w:shd w:val="clear" w:color="auto" w:fill="FFFFFF"/>
        <w:tabs>
          <w:tab w:val="left" w:pos="1276"/>
          <w:tab w:val="left" w:pos="1418"/>
        </w:tabs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В случае невозможности выполнения комплексной услуги медицинской организацией, имеющей </w:t>
      </w:r>
      <w:proofErr w:type="gramStart"/>
      <w:r w:rsidRPr="002C2B5B">
        <w:rPr>
          <w:sz w:val="26"/>
          <w:szCs w:val="26"/>
        </w:rPr>
        <w:t>специализированный</w:t>
      </w:r>
      <w:proofErr w:type="gramEnd"/>
      <w:r w:rsidRPr="002C2B5B">
        <w:rPr>
          <w:sz w:val="26"/>
          <w:szCs w:val="26"/>
        </w:rPr>
        <w:t xml:space="preserve"> КББ, обследование пациента осуществляется в соответствии с распоряжением министерства здравоохранения Хабаровского края от 09.07.2018 № 767-р.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</w:t>
      </w:r>
      <w:r w:rsidR="0047667D" w:rsidRPr="002C2B5B">
        <w:rPr>
          <w:sz w:val="26"/>
          <w:szCs w:val="26"/>
        </w:rPr>
        <w:t>7</w:t>
      </w:r>
      <w:r w:rsidRPr="002C2B5B">
        <w:rPr>
          <w:sz w:val="26"/>
          <w:szCs w:val="26"/>
        </w:rPr>
        <w:t>.</w:t>
      </w:r>
      <w:r w:rsidRPr="002C2B5B">
        <w:rPr>
          <w:sz w:val="26"/>
          <w:szCs w:val="26"/>
        </w:rPr>
        <w:tab/>
        <w:t>Оплата амбулаторно-поликлинической помощи, предоставляемой медицинскими организациями, имеющими прикрепившееся население, за исключением профилактических мероприятий и неотложной медицинской помощи, осуществляется путем перечисления страховыми медицинскими организациями ежемесячно: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- 97,0 % от размера финансового обеспечения амбулаторно-поликлинической помощи по подушевому нормативу в расчете на месяц; 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- стимулирующей части в размере не более 3,0 % от ежемесячного финансирования по подушевому нормативу с учетом выполнения медицинской </w:t>
      </w:r>
      <w:r w:rsidRPr="002C2B5B">
        <w:rPr>
          <w:sz w:val="26"/>
          <w:szCs w:val="26"/>
        </w:rPr>
        <w:lastRenderedPageBreak/>
        <w:t>организацией качественных критериев оценки эффективности деятельности амбулаторно-поликлинической помощи.</w:t>
      </w:r>
    </w:p>
    <w:p w:rsidR="00090EA9" w:rsidRPr="002C2B5B" w:rsidRDefault="00090EA9" w:rsidP="0047667D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Оплата амбулаторно-поликлинической помощи по подушевому нормативу за январь, февраль 2019 года осуществляется без учета </w:t>
      </w:r>
      <w:proofErr w:type="gramStart"/>
      <w:r w:rsidRPr="002C2B5B">
        <w:rPr>
          <w:sz w:val="26"/>
          <w:szCs w:val="26"/>
        </w:rPr>
        <w:t>оценки выполнения целевых показателей результативности деятельности медицинских организаций</w:t>
      </w:r>
      <w:proofErr w:type="gramEnd"/>
      <w:r w:rsidRPr="002C2B5B">
        <w:rPr>
          <w:sz w:val="26"/>
          <w:szCs w:val="26"/>
        </w:rPr>
        <w:t xml:space="preserve"> в объеме 100% от размера финансового обеспечения по подушевому нормативу в расчете на месяц.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</w:t>
      </w:r>
      <w:r w:rsidR="0047667D" w:rsidRPr="002C2B5B">
        <w:rPr>
          <w:sz w:val="26"/>
          <w:szCs w:val="26"/>
        </w:rPr>
        <w:t>8</w:t>
      </w:r>
      <w:r w:rsidRPr="002C2B5B">
        <w:rPr>
          <w:sz w:val="26"/>
          <w:szCs w:val="26"/>
        </w:rPr>
        <w:t>. Оплата амбулаторной медицинской помощи за единицу объема, осуществляется: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 медицинским организациям, не имеющим прикрепившегося  населения (самостоятельные стоматологические поликлиники, женские консультации, входящие в структуру родильных домов, консультативно-диагностические центры, другие медицинские организации, оказывающие первичную медико-санитарную помощь);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- медицинским организациям, оказывающим амбулаторно-поликлиническую помощь по территориально-участковому принципу (имеющим прикрепившееся  население), помимо оплаты по подушевому нормативу – в случае,  если они выполняют отдельные функции клинико-диагностического центра. </w:t>
      </w:r>
      <w:proofErr w:type="gramStart"/>
      <w:r w:rsidRPr="002C2B5B">
        <w:rPr>
          <w:sz w:val="26"/>
          <w:szCs w:val="26"/>
        </w:rPr>
        <w:t xml:space="preserve">При этом оплата за единицу объема медицинской помощи (включая диагностические услуги), не может быть применена в отношении медицинских услуг, оказанных лицу, прикрепившемуся к данной медицинской организации (в соответствии с отметкой в регистре застрахованных Хабаровского края), за исключением компьютерной и магнитно-резонансной томографии, обследований беременных женщин на маркеры вирусных гепатитов, </w:t>
      </w:r>
      <w:proofErr w:type="spellStart"/>
      <w:r w:rsidRPr="002C2B5B">
        <w:rPr>
          <w:sz w:val="26"/>
          <w:szCs w:val="26"/>
        </w:rPr>
        <w:t>видеоколоноскопии</w:t>
      </w:r>
      <w:proofErr w:type="spellEnd"/>
      <w:r w:rsidRPr="002C2B5B">
        <w:rPr>
          <w:sz w:val="26"/>
          <w:szCs w:val="26"/>
        </w:rPr>
        <w:t xml:space="preserve">, которые оплачиваются по самостоятельным тарифам. </w:t>
      </w:r>
      <w:proofErr w:type="gramEnd"/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2.</w:t>
      </w:r>
      <w:r w:rsidR="0047667D" w:rsidRPr="002C2B5B">
        <w:rPr>
          <w:sz w:val="26"/>
          <w:szCs w:val="26"/>
        </w:rPr>
        <w:t>9</w:t>
      </w:r>
      <w:r w:rsidRPr="002C2B5B">
        <w:rPr>
          <w:sz w:val="26"/>
          <w:szCs w:val="26"/>
        </w:rPr>
        <w:t>. В медицинских организациях, указанных в пункте 2.</w:t>
      </w:r>
      <w:r w:rsidR="0047667D" w:rsidRPr="002C2B5B">
        <w:rPr>
          <w:sz w:val="26"/>
          <w:szCs w:val="26"/>
        </w:rPr>
        <w:t>8</w:t>
      </w:r>
      <w:r w:rsidRPr="002C2B5B">
        <w:rPr>
          <w:sz w:val="26"/>
          <w:szCs w:val="26"/>
        </w:rPr>
        <w:t>. настоящего Порядка, плановая медицинская помощь и диагностические услуги оказываются при наличии направления (с указанием вида необходимой консультативной помощи и (или) диагностической услуги), выданного медицинской организацией, оказывающей амбулаторно-поликлиническую помощь по территориально-участковому принципу.</w:t>
      </w:r>
    </w:p>
    <w:p w:rsidR="00090EA9" w:rsidRPr="002C2B5B" w:rsidRDefault="00090EA9" w:rsidP="00090EA9">
      <w:pPr>
        <w:shd w:val="clear" w:color="auto" w:fill="FFFFFF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Действие данного пункта не распространяется на акушерско-гинекологическую и стоматологическую помощь.</w:t>
      </w: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</w:p>
    <w:p w:rsidR="004275CB" w:rsidRPr="002C2B5B" w:rsidRDefault="004275CB" w:rsidP="00090EA9">
      <w:pPr>
        <w:jc w:val="center"/>
        <w:rPr>
          <w:b/>
          <w:sz w:val="26"/>
          <w:szCs w:val="26"/>
        </w:rPr>
      </w:pP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 xml:space="preserve">3. Способы и порядок оплаты медицинской помощи, оказанной в условиях круглосуточного стационара и дневных стационарах всех типов </w:t>
      </w:r>
    </w:p>
    <w:p w:rsidR="00090EA9" w:rsidRPr="002C2B5B" w:rsidRDefault="00090EA9" w:rsidP="00090EA9">
      <w:pPr>
        <w:keepNext/>
        <w:tabs>
          <w:tab w:val="left" w:pos="708"/>
        </w:tabs>
        <w:ind w:left="360" w:firstLine="709"/>
        <w:jc w:val="both"/>
        <w:outlineLvl w:val="0"/>
        <w:rPr>
          <w:rFonts w:eastAsia="Calibri"/>
          <w:sz w:val="26"/>
          <w:szCs w:val="26"/>
        </w:rPr>
      </w:pPr>
    </w:p>
    <w:p w:rsidR="00090EA9" w:rsidRPr="002C2B5B" w:rsidRDefault="00090EA9" w:rsidP="00090EA9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3.1. При реализации Территориальной программой ОМС применяются следующие способы оплаты медицинской помощи, оказанной в условиях круглосуточного стационара </w:t>
      </w:r>
      <w:r w:rsidRPr="002C2B5B">
        <w:rPr>
          <w:sz w:val="26"/>
          <w:szCs w:val="26"/>
        </w:rPr>
        <w:t xml:space="preserve">(в том числе для медицинской реабилитации в специализированных медицинских организациях (структурных подразделениях)) </w:t>
      </w:r>
      <w:r w:rsidRPr="002C2B5B">
        <w:rPr>
          <w:rFonts w:eastAsia="Calibri"/>
          <w:sz w:val="26"/>
          <w:szCs w:val="26"/>
        </w:rPr>
        <w:t xml:space="preserve">и в условиях дневных стационаров всех типов: </w:t>
      </w:r>
    </w:p>
    <w:p w:rsidR="00090EA9" w:rsidRPr="002C2B5B" w:rsidRDefault="00090EA9" w:rsidP="00090EA9">
      <w:pPr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 за законченный случай лечения заболевания, включенного в соответствующую группу заболеваний (в том числе клинико-статистическую  группу заболеваний);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- за прерванный случай лечения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 при проведении диагностических исследований, оказании услуг диализа. 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proofErr w:type="gramStart"/>
      <w:r w:rsidRPr="002C2B5B">
        <w:rPr>
          <w:sz w:val="26"/>
          <w:szCs w:val="26"/>
        </w:rPr>
        <w:lastRenderedPageBreak/>
        <w:t>К прерванным также относятся случаи, при которых длительность госпитализации составляет менее 3 дней включительно, за исключением случаев, для которых длительность 3 дня и менее являются оптимальными сроками лечения.</w:t>
      </w:r>
      <w:proofErr w:type="gramEnd"/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3.2. Оплата высокотехнологичной медицинской помощи (далее-ВМП),  включенной в раздел I Перечня видов ВМП</w:t>
      </w:r>
      <w:r w:rsidRPr="002C2B5B">
        <w:rPr>
          <w:rStyle w:val="a7"/>
          <w:szCs w:val="28"/>
        </w:rPr>
        <w:footnoteReference w:id="8"/>
      </w:r>
      <w:r w:rsidRPr="002C2B5B">
        <w:rPr>
          <w:szCs w:val="28"/>
        </w:rPr>
        <w:t xml:space="preserve">, </w:t>
      </w:r>
      <w:r w:rsidRPr="002C2B5B">
        <w:rPr>
          <w:sz w:val="26"/>
          <w:szCs w:val="26"/>
        </w:rPr>
        <w:t xml:space="preserve">осуществляется  за законченный случай лечения заболевания в соответствии с нормативами финансовых затрат на единицу объема. </w:t>
      </w:r>
    </w:p>
    <w:p w:rsidR="00090EA9" w:rsidRPr="002C2B5B" w:rsidRDefault="00090EA9" w:rsidP="00090EA9">
      <w:pPr>
        <w:ind w:firstLine="709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3.3. Финансовое обеспечение медицинской помощи в круглосуточных условиях и в условиях дневных стационаров всех типов, основано на формировании клинико-статистических групп  заболеваний (КСГ). </w:t>
      </w:r>
    </w:p>
    <w:p w:rsidR="00090EA9" w:rsidRPr="002C2B5B" w:rsidRDefault="00090EA9" w:rsidP="00090EA9">
      <w:pPr>
        <w:ind w:firstLine="709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>Расшифровка КСГ осуществляется в соответствии с классификацией заболеваний МКБ 10, Номенклатурой услуг.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ОМС, утвержденными Минздравом России и Федеральным фондом ОМС.</w:t>
      </w:r>
    </w:p>
    <w:p w:rsidR="00090EA9" w:rsidRPr="002C2B5B" w:rsidRDefault="00090EA9" w:rsidP="00090EA9">
      <w:pPr>
        <w:ind w:firstLine="709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Нумерация КПГ представлена в формате четырехзначного кода, в котором первым и вторым знаком являются латинские буквы </w:t>
      </w:r>
      <w:proofErr w:type="spellStart"/>
      <w:r w:rsidRPr="002C2B5B">
        <w:rPr>
          <w:rFonts w:eastAsia="Calibri"/>
          <w:sz w:val="26"/>
          <w:szCs w:val="26"/>
        </w:rPr>
        <w:t>st</w:t>
      </w:r>
      <w:proofErr w:type="spellEnd"/>
      <w:r w:rsidRPr="002C2B5B">
        <w:rPr>
          <w:rFonts w:eastAsia="Calibri"/>
          <w:sz w:val="26"/>
          <w:szCs w:val="26"/>
        </w:rPr>
        <w:t xml:space="preserve"> (для круглосуточного стационара) или </w:t>
      </w:r>
      <w:proofErr w:type="spellStart"/>
      <w:r w:rsidRPr="002C2B5B">
        <w:rPr>
          <w:rFonts w:eastAsia="Calibri"/>
          <w:sz w:val="26"/>
          <w:szCs w:val="26"/>
        </w:rPr>
        <w:t>ds</w:t>
      </w:r>
      <w:proofErr w:type="spellEnd"/>
      <w:r w:rsidRPr="002C2B5B">
        <w:rPr>
          <w:rFonts w:eastAsia="Calibri"/>
          <w:sz w:val="26"/>
          <w:szCs w:val="26"/>
        </w:rPr>
        <w:t xml:space="preserve"> (для дневного стационара), третий и четвертый знаки - это порядковый номер профиля. Номер КСГ формируются из номера КПГ, в которую </w:t>
      </w:r>
      <w:proofErr w:type="gramStart"/>
      <w:r w:rsidRPr="002C2B5B">
        <w:rPr>
          <w:rFonts w:eastAsia="Calibri"/>
          <w:sz w:val="26"/>
          <w:szCs w:val="26"/>
        </w:rPr>
        <w:t>включена</w:t>
      </w:r>
      <w:proofErr w:type="gramEnd"/>
      <w:r w:rsidRPr="002C2B5B">
        <w:rPr>
          <w:rFonts w:eastAsia="Calibri"/>
          <w:sz w:val="26"/>
          <w:szCs w:val="26"/>
        </w:rPr>
        <w:t xml:space="preserve"> соответствующая КСГ, и трехзначного номера КСГ внутри КПГ с разделением через точку. Например, КСГ "Сепсис, взрослые" в круглосуточном стационаре имеет код st12.005, где st12 - код профиля "Инфекционные болезни" в круглосуточном стационаре, а 005 - номер КСГ внутри КПГ "Инфекционные болезни".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Для оплаты случая лечения по КСГ в качестве основного диагноза указывается код по МКБ 10, являющийся основным поводом к госпитализации. Например, если пациент, страдающий сахарным диабетом, госпитализирован в медицинскую организацию с легочной эмболией, для оплаты медицинской помощи в реестре счетов в поле «Основной диагноз» указывается легочная эмболия, в поле «Сопутствующий диагноз» указывается сахарный диабет.</w:t>
      </w:r>
    </w:p>
    <w:p w:rsidR="00090EA9" w:rsidRPr="002C2B5B" w:rsidRDefault="00090EA9" w:rsidP="00090EA9">
      <w:pPr>
        <w:ind w:firstLine="709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При наличии хирургических операций и (или) других применяемых медицинских технологий, являющихся классификационным критерием, отнесение случая лечения </w:t>
      </w:r>
      <w:proofErr w:type="gramStart"/>
      <w:r w:rsidRPr="002C2B5B">
        <w:rPr>
          <w:rFonts w:eastAsia="Calibri"/>
          <w:sz w:val="26"/>
          <w:szCs w:val="26"/>
        </w:rPr>
        <w:t>к</w:t>
      </w:r>
      <w:proofErr w:type="gramEnd"/>
      <w:r w:rsidRPr="002C2B5B">
        <w:rPr>
          <w:rFonts w:eastAsia="Calibri"/>
          <w:sz w:val="26"/>
          <w:szCs w:val="26"/>
        </w:rPr>
        <w:t xml:space="preserve"> конкретной КСГ заболеваний осуществляется в соответствии с кодом Номенклатуры. </w:t>
      </w:r>
    </w:p>
    <w:p w:rsidR="00090EA9" w:rsidRPr="002C2B5B" w:rsidRDefault="00090EA9" w:rsidP="00090EA9">
      <w:pPr>
        <w:ind w:firstLine="709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При наличии нескольких хирургических операций и (или) применяемых медицинских технологий, являющихся классификационными критериями, оплата осуществляется по КСГ заболеваний, которая имеет наиболее высокий коэффициент относительной затратоемкости. </w:t>
      </w:r>
    </w:p>
    <w:p w:rsidR="00090EA9" w:rsidRPr="002C2B5B" w:rsidRDefault="00090EA9" w:rsidP="00090EA9">
      <w:pPr>
        <w:ind w:firstLine="709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При отсутствии хирургических операций и (или)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:rsidR="00090EA9" w:rsidRPr="002C2B5B" w:rsidRDefault="00090EA9" w:rsidP="00090EA9">
      <w:pPr>
        <w:ind w:firstLine="720"/>
        <w:jc w:val="both"/>
        <w:rPr>
          <w:rFonts w:eastAsia="Calibri"/>
          <w:sz w:val="26"/>
          <w:szCs w:val="26"/>
        </w:rPr>
      </w:pPr>
      <w:proofErr w:type="gramStart"/>
      <w:r w:rsidRPr="002C2B5B">
        <w:rPr>
          <w:rFonts w:eastAsia="Calibri"/>
          <w:sz w:val="26"/>
          <w:szCs w:val="26"/>
        </w:rPr>
        <w:t xml:space="preserve">В ряде случаев лечения в условиях круглосуточного стационара, если пациенту оказывалось оперативное лечение, но </w:t>
      </w:r>
      <w:proofErr w:type="spellStart"/>
      <w:r w:rsidRPr="002C2B5B">
        <w:rPr>
          <w:rFonts w:eastAsia="Calibri"/>
          <w:sz w:val="26"/>
          <w:szCs w:val="26"/>
        </w:rPr>
        <w:t>затратоемкость</w:t>
      </w:r>
      <w:proofErr w:type="spellEnd"/>
      <w:r w:rsidRPr="002C2B5B">
        <w:rPr>
          <w:rFonts w:eastAsia="Calibri"/>
          <w:sz w:val="26"/>
          <w:szCs w:val="26"/>
        </w:rPr>
        <w:t xml:space="preserve"> группы, к которой данный </w:t>
      </w:r>
      <w:r w:rsidRPr="002C2B5B">
        <w:rPr>
          <w:rFonts w:eastAsia="Calibri"/>
          <w:sz w:val="26"/>
          <w:szCs w:val="26"/>
        </w:rPr>
        <w:lastRenderedPageBreak/>
        <w:t xml:space="preserve">случай был отнесен на основании кода услуги по Номенклатуре, меньше затратоемкости группы, к которой его можно было отнести в соответствии с кодом диагноза по МКБ 10, оплата осуществляется по группе, сформированной по диагнозу. </w:t>
      </w:r>
      <w:proofErr w:type="gramEnd"/>
    </w:p>
    <w:p w:rsidR="00090EA9" w:rsidRPr="002C2B5B" w:rsidRDefault="00090EA9" w:rsidP="00090EA9">
      <w:pPr>
        <w:ind w:firstLine="720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Данный подход не применяется для лечения в условиях дневного стационара и для приведенных ниже комбинаций КСГ. Иными словами, при наличии операции, соответствующей </w:t>
      </w:r>
      <w:proofErr w:type="gramStart"/>
      <w:r w:rsidRPr="002C2B5B">
        <w:rPr>
          <w:rFonts w:eastAsia="Calibri"/>
          <w:sz w:val="26"/>
          <w:szCs w:val="26"/>
        </w:rPr>
        <w:t>приведенным</w:t>
      </w:r>
      <w:proofErr w:type="gramEnd"/>
      <w:r w:rsidRPr="002C2B5B">
        <w:rPr>
          <w:rFonts w:eastAsia="Calibri"/>
          <w:sz w:val="26"/>
          <w:szCs w:val="26"/>
        </w:rPr>
        <w:t xml:space="preserve">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терапевтической группе исключается. </w:t>
      </w:r>
    </w:p>
    <w:p w:rsidR="00090EA9" w:rsidRPr="002C2B5B" w:rsidRDefault="00090EA9" w:rsidP="00090EA9">
      <w:pPr>
        <w:pStyle w:val="3"/>
        <w:jc w:val="center"/>
        <w:rPr>
          <w:color w:val="auto"/>
          <w:sz w:val="26"/>
          <w:szCs w:val="26"/>
        </w:rPr>
      </w:pPr>
      <w:r w:rsidRPr="002C2B5B">
        <w:rPr>
          <w:color w:val="auto"/>
          <w:sz w:val="26"/>
          <w:szCs w:val="26"/>
        </w:rPr>
        <w:t xml:space="preserve">Перечень КСГ, в </w:t>
      </w:r>
      <w:proofErr w:type="gramStart"/>
      <w:r w:rsidRPr="002C2B5B">
        <w:rPr>
          <w:color w:val="auto"/>
          <w:sz w:val="26"/>
          <w:szCs w:val="26"/>
        </w:rPr>
        <w:t>которых</w:t>
      </w:r>
      <w:proofErr w:type="gramEnd"/>
      <w:r w:rsidRPr="002C2B5B">
        <w:rPr>
          <w:color w:val="auto"/>
          <w:sz w:val="26"/>
          <w:szCs w:val="26"/>
        </w:rPr>
        <w:t xml:space="preserve"> не предусмотрена возможность выбора между критерием диагноза и услуги</w:t>
      </w:r>
    </w:p>
    <w:p w:rsidR="00090EA9" w:rsidRPr="002C2B5B" w:rsidRDefault="00090EA9" w:rsidP="00090EA9"/>
    <w:tbl>
      <w:tblPr>
        <w:tblStyle w:val="2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22"/>
        <w:gridCol w:w="1134"/>
        <w:gridCol w:w="3006"/>
        <w:gridCol w:w="850"/>
      </w:tblGrid>
      <w:tr w:rsidR="00090EA9" w:rsidRPr="002C2B5B" w:rsidTr="00174338">
        <w:trPr>
          <w:trHeight w:val="20"/>
          <w:tblHeader/>
        </w:trPr>
        <w:tc>
          <w:tcPr>
            <w:tcW w:w="4678" w:type="dxa"/>
            <w:gridSpan w:val="3"/>
          </w:tcPr>
          <w:p w:rsidR="00090EA9" w:rsidRPr="002C2B5B" w:rsidRDefault="00090EA9" w:rsidP="0017433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C2B5B">
              <w:rPr>
                <w:b/>
                <w:sz w:val="22"/>
                <w:szCs w:val="22"/>
                <w:lang w:val="ru-RU"/>
              </w:rPr>
              <w:t>Однозначный выбор при оказании услуги, входящей в КСГ</w:t>
            </w:r>
          </w:p>
          <w:p w:rsidR="00B87BC3" w:rsidRPr="002C2B5B" w:rsidRDefault="00B87BC3" w:rsidP="0017433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4990" w:type="dxa"/>
            <w:gridSpan w:val="3"/>
            <w:noWrap/>
          </w:tcPr>
          <w:p w:rsidR="00090EA9" w:rsidRPr="002C2B5B" w:rsidRDefault="00090EA9" w:rsidP="0017433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C2B5B">
              <w:rPr>
                <w:b/>
                <w:sz w:val="22"/>
                <w:szCs w:val="22"/>
                <w:lang w:val="ru-RU"/>
              </w:rPr>
              <w:t>Однозначный выбор в отсутствие оказанной услуги</w:t>
            </w:r>
          </w:p>
        </w:tc>
      </w:tr>
      <w:tr w:rsidR="00090EA9" w:rsidRPr="002C2B5B" w:rsidTr="00174338">
        <w:trPr>
          <w:trHeight w:val="20"/>
          <w:tblHeader/>
        </w:trPr>
        <w:tc>
          <w:tcPr>
            <w:tcW w:w="1134" w:type="dxa"/>
          </w:tcPr>
          <w:p w:rsidR="00090EA9" w:rsidRPr="002C2B5B" w:rsidRDefault="00090EA9" w:rsidP="00174338">
            <w:pPr>
              <w:jc w:val="center"/>
              <w:rPr>
                <w:b/>
                <w:sz w:val="22"/>
                <w:szCs w:val="22"/>
              </w:rPr>
            </w:pPr>
            <w:r w:rsidRPr="002C2B5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722" w:type="dxa"/>
          </w:tcPr>
          <w:p w:rsidR="00090EA9" w:rsidRPr="002C2B5B" w:rsidRDefault="00090EA9" w:rsidP="00174338">
            <w:pPr>
              <w:jc w:val="center"/>
              <w:rPr>
                <w:b/>
                <w:sz w:val="22"/>
                <w:szCs w:val="22"/>
                <w:lang w:val="ru-RU"/>
              </w:rPr>
            </w:pPr>
            <w:proofErr w:type="gramStart"/>
            <w:r w:rsidRPr="002C2B5B">
              <w:rPr>
                <w:b/>
                <w:sz w:val="22"/>
                <w:szCs w:val="22"/>
                <w:lang w:val="ru-RU"/>
              </w:rPr>
              <w:t>Наименование КСГ, сформированной по услуге</w:t>
            </w:r>
            <w:proofErr w:type="gramEnd"/>
          </w:p>
          <w:p w:rsidR="00B87BC3" w:rsidRPr="002C2B5B" w:rsidRDefault="00B87BC3" w:rsidP="0017433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822" w:type="dxa"/>
          </w:tcPr>
          <w:p w:rsidR="00090EA9" w:rsidRPr="002C2B5B" w:rsidRDefault="00090EA9" w:rsidP="00174338">
            <w:pPr>
              <w:jc w:val="center"/>
              <w:rPr>
                <w:b/>
                <w:sz w:val="22"/>
                <w:szCs w:val="22"/>
              </w:rPr>
            </w:pPr>
            <w:r w:rsidRPr="002C2B5B">
              <w:rPr>
                <w:b/>
                <w:sz w:val="22"/>
                <w:szCs w:val="22"/>
              </w:rPr>
              <w:t>КЗ</w:t>
            </w:r>
          </w:p>
        </w:tc>
        <w:tc>
          <w:tcPr>
            <w:tcW w:w="1134" w:type="dxa"/>
            <w:noWrap/>
          </w:tcPr>
          <w:p w:rsidR="00090EA9" w:rsidRPr="002C2B5B" w:rsidRDefault="00090EA9" w:rsidP="00174338">
            <w:pPr>
              <w:jc w:val="center"/>
              <w:rPr>
                <w:b/>
                <w:sz w:val="22"/>
                <w:szCs w:val="22"/>
              </w:rPr>
            </w:pPr>
            <w:r w:rsidRPr="002C2B5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006" w:type="dxa"/>
          </w:tcPr>
          <w:p w:rsidR="00090EA9" w:rsidRPr="002C2B5B" w:rsidRDefault="00090EA9" w:rsidP="0017433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C2B5B">
              <w:rPr>
                <w:b/>
                <w:sz w:val="22"/>
                <w:szCs w:val="22"/>
                <w:lang w:val="ru-RU"/>
              </w:rPr>
              <w:t xml:space="preserve">Наименование КСГ, </w:t>
            </w:r>
            <w:proofErr w:type="gramStart"/>
            <w:r w:rsidRPr="002C2B5B">
              <w:rPr>
                <w:b/>
                <w:sz w:val="22"/>
                <w:szCs w:val="22"/>
                <w:lang w:val="ru-RU"/>
              </w:rPr>
              <w:t>сформированной</w:t>
            </w:r>
            <w:proofErr w:type="gramEnd"/>
            <w:r w:rsidRPr="002C2B5B">
              <w:rPr>
                <w:b/>
                <w:sz w:val="22"/>
                <w:szCs w:val="22"/>
                <w:lang w:val="ru-RU"/>
              </w:rPr>
              <w:t xml:space="preserve"> по диагнозу</w:t>
            </w:r>
          </w:p>
        </w:tc>
        <w:tc>
          <w:tcPr>
            <w:tcW w:w="850" w:type="dxa"/>
          </w:tcPr>
          <w:p w:rsidR="00090EA9" w:rsidRPr="002C2B5B" w:rsidRDefault="00090EA9" w:rsidP="00174338">
            <w:pPr>
              <w:jc w:val="center"/>
              <w:rPr>
                <w:b/>
                <w:sz w:val="22"/>
                <w:szCs w:val="22"/>
              </w:rPr>
            </w:pPr>
            <w:r w:rsidRPr="002C2B5B">
              <w:rPr>
                <w:b/>
                <w:sz w:val="22"/>
                <w:szCs w:val="22"/>
              </w:rPr>
              <w:t>КЗ</w:t>
            </w:r>
          </w:p>
        </w:tc>
      </w:tr>
      <w:tr w:rsidR="00090EA9" w:rsidRPr="002C2B5B" w:rsidTr="00174338">
        <w:trPr>
          <w:trHeight w:val="20"/>
        </w:trPr>
        <w:tc>
          <w:tcPr>
            <w:tcW w:w="1134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st02.010</w:t>
            </w:r>
          </w:p>
        </w:tc>
        <w:tc>
          <w:tcPr>
            <w:tcW w:w="2722" w:type="dxa"/>
            <w:vAlign w:val="center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22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st02.008</w:t>
            </w:r>
          </w:p>
        </w:tc>
        <w:tc>
          <w:tcPr>
            <w:tcW w:w="3006" w:type="dxa"/>
            <w:vAlign w:val="center"/>
            <w:hideMark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2C2B5B">
              <w:t>in</w:t>
            </w:r>
            <w:r w:rsidRPr="002C2B5B">
              <w:rPr>
                <w:lang w:val="ru-RU"/>
              </w:rPr>
              <w:t xml:space="preserve"> </w:t>
            </w:r>
            <w:r w:rsidRPr="002C2B5B">
              <w:t>situ</w:t>
            </w:r>
            <w:r w:rsidRPr="002C2B5B">
              <w:rPr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0,89</w:t>
            </w:r>
          </w:p>
        </w:tc>
      </w:tr>
      <w:tr w:rsidR="00090EA9" w:rsidRPr="002C2B5B" w:rsidTr="00174338">
        <w:trPr>
          <w:trHeight w:val="20"/>
        </w:trPr>
        <w:tc>
          <w:tcPr>
            <w:tcW w:w="1134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st02.011</w:t>
            </w:r>
          </w:p>
        </w:tc>
        <w:tc>
          <w:tcPr>
            <w:tcW w:w="2722" w:type="dxa"/>
            <w:vAlign w:val="center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Операции на женских половых органах (уровень 2)</w:t>
            </w:r>
          </w:p>
        </w:tc>
        <w:tc>
          <w:tcPr>
            <w:tcW w:w="822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st02.008</w:t>
            </w:r>
          </w:p>
        </w:tc>
        <w:tc>
          <w:tcPr>
            <w:tcW w:w="3006" w:type="dxa"/>
            <w:vAlign w:val="center"/>
            <w:hideMark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2C2B5B">
              <w:t>in</w:t>
            </w:r>
            <w:r w:rsidRPr="002C2B5B">
              <w:rPr>
                <w:lang w:val="ru-RU"/>
              </w:rPr>
              <w:t xml:space="preserve"> </w:t>
            </w:r>
            <w:r w:rsidRPr="002C2B5B">
              <w:t>situ</w:t>
            </w:r>
            <w:r w:rsidRPr="002C2B5B">
              <w:rPr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0,89</w:t>
            </w:r>
          </w:p>
        </w:tc>
      </w:tr>
      <w:tr w:rsidR="00090EA9" w:rsidRPr="002C2B5B" w:rsidTr="00174338">
        <w:trPr>
          <w:trHeight w:val="20"/>
        </w:trPr>
        <w:tc>
          <w:tcPr>
            <w:tcW w:w="1134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st02.010</w:t>
            </w:r>
          </w:p>
        </w:tc>
        <w:tc>
          <w:tcPr>
            <w:tcW w:w="2722" w:type="dxa"/>
            <w:vAlign w:val="center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22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st02.009</w:t>
            </w:r>
          </w:p>
        </w:tc>
        <w:tc>
          <w:tcPr>
            <w:tcW w:w="3006" w:type="dxa"/>
            <w:vAlign w:val="center"/>
            <w:hideMark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0,46</w:t>
            </w:r>
          </w:p>
        </w:tc>
      </w:tr>
      <w:tr w:rsidR="00090EA9" w:rsidRPr="002C2B5B" w:rsidTr="00174338">
        <w:trPr>
          <w:trHeight w:val="20"/>
        </w:trPr>
        <w:tc>
          <w:tcPr>
            <w:tcW w:w="1134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st14.001</w:t>
            </w:r>
          </w:p>
        </w:tc>
        <w:tc>
          <w:tcPr>
            <w:tcW w:w="2722" w:type="dxa"/>
            <w:vAlign w:val="center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Операции на кишечнике и анальной области (уровень 1)</w:t>
            </w:r>
          </w:p>
          <w:p w:rsidR="00B87BC3" w:rsidRPr="002C2B5B" w:rsidRDefault="00B87BC3" w:rsidP="00174338">
            <w:pPr>
              <w:rPr>
                <w:lang w:val="ru-RU"/>
              </w:rPr>
            </w:pPr>
          </w:p>
        </w:tc>
        <w:tc>
          <w:tcPr>
            <w:tcW w:w="822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st04.002</w:t>
            </w:r>
          </w:p>
        </w:tc>
        <w:tc>
          <w:tcPr>
            <w:tcW w:w="3006" w:type="dxa"/>
            <w:vAlign w:val="center"/>
            <w:hideMark/>
          </w:tcPr>
          <w:p w:rsidR="00090EA9" w:rsidRPr="002C2B5B" w:rsidRDefault="00090EA9" w:rsidP="00174338">
            <w:proofErr w:type="spellStart"/>
            <w:r w:rsidRPr="002C2B5B">
              <w:t>Воспалительные</w:t>
            </w:r>
            <w:proofErr w:type="spellEnd"/>
            <w:r w:rsidRPr="002C2B5B">
              <w:t xml:space="preserve"> </w:t>
            </w:r>
            <w:proofErr w:type="spellStart"/>
            <w:r w:rsidRPr="002C2B5B">
              <w:t>заболевания</w:t>
            </w:r>
            <w:proofErr w:type="spellEnd"/>
            <w:r w:rsidRPr="002C2B5B">
              <w:t xml:space="preserve"> </w:t>
            </w:r>
            <w:proofErr w:type="spellStart"/>
            <w:r w:rsidRPr="002C2B5B"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2,01</w:t>
            </w:r>
          </w:p>
        </w:tc>
      </w:tr>
      <w:tr w:rsidR="00090EA9" w:rsidRPr="002C2B5B" w:rsidTr="00174338">
        <w:trPr>
          <w:trHeight w:val="20"/>
        </w:trPr>
        <w:tc>
          <w:tcPr>
            <w:tcW w:w="1134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st14.002</w:t>
            </w:r>
          </w:p>
        </w:tc>
        <w:tc>
          <w:tcPr>
            <w:tcW w:w="2722" w:type="dxa"/>
            <w:vAlign w:val="center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Операции на кишечнике и анальной области (уровень 2)</w:t>
            </w:r>
          </w:p>
          <w:p w:rsidR="00B87BC3" w:rsidRPr="002C2B5B" w:rsidRDefault="00B87BC3" w:rsidP="00174338">
            <w:pPr>
              <w:rPr>
                <w:lang w:val="ru-RU"/>
              </w:rPr>
            </w:pPr>
          </w:p>
        </w:tc>
        <w:tc>
          <w:tcPr>
            <w:tcW w:w="822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st04.002</w:t>
            </w:r>
          </w:p>
        </w:tc>
        <w:tc>
          <w:tcPr>
            <w:tcW w:w="3006" w:type="dxa"/>
            <w:vAlign w:val="center"/>
            <w:hideMark/>
          </w:tcPr>
          <w:p w:rsidR="00090EA9" w:rsidRPr="002C2B5B" w:rsidRDefault="00090EA9" w:rsidP="00174338">
            <w:proofErr w:type="spellStart"/>
            <w:r w:rsidRPr="002C2B5B">
              <w:t>Воспалительные</w:t>
            </w:r>
            <w:proofErr w:type="spellEnd"/>
            <w:r w:rsidRPr="002C2B5B">
              <w:t xml:space="preserve"> </w:t>
            </w:r>
            <w:proofErr w:type="spellStart"/>
            <w:r w:rsidRPr="002C2B5B">
              <w:t>заболевания</w:t>
            </w:r>
            <w:proofErr w:type="spellEnd"/>
            <w:r w:rsidRPr="002C2B5B">
              <w:t xml:space="preserve"> </w:t>
            </w:r>
            <w:proofErr w:type="spellStart"/>
            <w:r w:rsidRPr="002C2B5B"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2,01</w:t>
            </w:r>
          </w:p>
        </w:tc>
      </w:tr>
      <w:tr w:rsidR="00090EA9" w:rsidRPr="002C2B5B" w:rsidTr="00174338">
        <w:trPr>
          <w:trHeight w:val="20"/>
        </w:trPr>
        <w:tc>
          <w:tcPr>
            <w:tcW w:w="1134" w:type="dxa"/>
            <w:vAlign w:val="center"/>
          </w:tcPr>
          <w:p w:rsidR="00090EA9" w:rsidRPr="002C2B5B" w:rsidRDefault="00090EA9" w:rsidP="00174338">
            <w:pPr>
              <w:jc w:val="center"/>
              <w:rPr>
                <w:lang w:val="ru-RU"/>
              </w:rPr>
            </w:pPr>
            <w:r w:rsidRPr="002C2B5B">
              <w:t>st21.001</w:t>
            </w:r>
          </w:p>
        </w:tc>
        <w:tc>
          <w:tcPr>
            <w:tcW w:w="2722" w:type="dxa"/>
            <w:vAlign w:val="center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Операции на органе зрения (уровень 1)</w:t>
            </w:r>
          </w:p>
          <w:p w:rsidR="00B87BC3" w:rsidRPr="002C2B5B" w:rsidRDefault="00B87BC3" w:rsidP="00174338">
            <w:pPr>
              <w:rPr>
                <w:lang w:val="ru-RU"/>
              </w:rPr>
            </w:pPr>
          </w:p>
        </w:tc>
        <w:tc>
          <w:tcPr>
            <w:tcW w:w="822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st21.007</w:t>
            </w:r>
          </w:p>
        </w:tc>
        <w:tc>
          <w:tcPr>
            <w:tcW w:w="3006" w:type="dxa"/>
            <w:vAlign w:val="center"/>
            <w:hideMark/>
          </w:tcPr>
          <w:p w:rsidR="00090EA9" w:rsidRPr="002C2B5B" w:rsidRDefault="00090EA9" w:rsidP="00174338">
            <w:proofErr w:type="spellStart"/>
            <w:r w:rsidRPr="002C2B5B">
              <w:t>Болезни</w:t>
            </w:r>
            <w:proofErr w:type="spellEnd"/>
            <w:r w:rsidRPr="002C2B5B">
              <w:t xml:space="preserve"> </w:t>
            </w:r>
            <w:proofErr w:type="spellStart"/>
            <w:r w:rsidRPr="002C2B5B">
              <w:t>глаза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0,51</w:t>
            </w:r>
          </w:p>
        </w:tc>
      </w:tr>
      <w:tr w:rsidR="00090EA9" w:rsidRPr="002C2B5B" w:rsidTr="00174338">
        <w:trPr>
          <w:trHeight w:val="20"/>
        </w:trPr>
        <w:tc>
          <w:tcPr>
            <w:tcW w:w="1134" w:type="dxa"/>
            <w:vAlign w:val="center"/>
          </w:tcPr>
          <w:p w:rsidR="00090EA9" w:rsidRPr="002C2B5B" w:rsidRDefault="00090EA9" w:rsidP="00174338">
            <w:pPr>
              <w:jc w:val="center"/>
              <w:rPr>
                <w:lang w:val="ru-RU"/>
              </w:rPr>
            </w:pPr>
            <w:r w:rsidRPr="002C2B5B">
              <w:t>st34.002</w:t>
            </w:r>
          </w:p>
        </w:tc>
        <w:tc>
          <w:tcPr>
            <w:tcW w:w="2722" w:type="dxa"/>
            <w:vAlign w:val="center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Операции на органах полости рта (уровень 1)</w:t>
            </w:r>
          </w:p>
        </w:tc>
        <w:tc>
          <w:tcPr>
            <w:tcW w:w="822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st34.001</w:t>
            </w:r>
          </w:p>
        </w:tc>
        <w:tc>
          <w:tcPr>
            <w:tcW w:w="3006" w:type="dxa"/>
            <w:vAlign w:val="center"/>
            <w:hideMark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0,89</w:t>
            </w:r>
          </w:p>
        </w:tc>
      </w:tr>
      <w:tr w:rsidR="00090EA9" w:rsidRPr="002C2B5B" w:rsidTr="00174338">
        <w:trPr>
          <w:trHeight w:val="20"/>
        </w:trPr>
        <w:tc>
          <w:tcPr>
            <w:tcW w:w="1134" w:type="dxa"/>
            <w:vAlign w:val="center"/>
          </w:tcPr>
          <w:p w:rsidR="00090EA9" w:rsidRPr="002C2B5B" w:rsidRDefault="00090EA9" w:rsidP="00174338">
            <w:pPr>
              <w:jc w:val="center"/>
              <w:rPr>
                <w:lang w:val="ru-RU"/>
              </w:rPr>
            </w:pPr>
            <w:r w:rsidRPr="002C2B5B">
              <w:lastRenderedPageBreak/>
              <w:t>st34.002</w:t>
            </w:r>
          </w:p>
        </w:tc>
        <w:tc>
          <w:tcPr>
            <w:tcW w:w="2722" w:type="dxa"/>
            <w:vAlign w:val="center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Операции на органах полости рта (уровень 1)</w:t>
            </w:r>
          </w:p>
        </w:tc>
        <w:tc>
          <w:tcPr>
            <w:tcW w:w="822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st26.001</w:t>
            </w:r>
          </w:p>
        </w:tc>
        <w:tc>
          <w:tcPr>
            <w:tcW w:w="3006" w:type="dxa"/>
            <w:vAlign w:val="center"/>
            <w:hideMark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  <w:p w:rsidR="00B87BC3" w:rsidRPr="002C2B5B" w:rsidRDefault="00B87BC3" w:rsidP="00174338">
            <w:pPr>
              <w:rPr>
                <w:lang w:val="ru-RU"/>
              </w:rPr>
            </w:pPr>
          </w:p>
        </w:tc>
        <w:tc>
          <w:tcPr>
            <w:tcW w:w="850" w:type="dxa"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0,79</w:t>
            </w:r>
          </w:p>
        </w:tc>
      </w:tr>
      <w:tr w:rsidR="00090EA9" w:rsidRPr="002C2B5B" w:rsidTr="00174338">
        <w:trPr>
          <w:trHeight w:val="20"/>
        </w:trPr>
        <w:tc>
          <w:tcPr>
            <w:tcW w:w="1134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st30.006</w:t>
            </w:r>
          </w:p>
        </w:tc>
        <w:tc>
          <w:tcPr>
            <w:tcW w:w="2722" w:type="dxa"/>
            <w:vAlign w:val="center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Операции на мужских половых органах, взрослые (уровень  1)</w:t>
            </w:r>
          </w:p>
        </w:tc>
        <w:tc>
          <w:tcPr>
            <w:tcW w:w="822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1,2</w:t>
            </w:r>
          </w:p>
        </w:tc>
        <w:tc>
          <w:tcPr>
            <w:tcW w:w="1134" w:type="dxa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st30.003</w:t>
            </w:r>
          </w:p>
        </w:tc>
        <w:tc>
          <w:tcPr>
            <w:tcW w:w="3006" w:type="dxa"/>
            <w:vAlign w:val="center"/>
            <w:hideMark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2C2B5B">
              <w:t>in</w:t>
            </w:r>
            <w:r w:rsidRPr="002C2B5B">
              <w:rPr>
                <w:lang w:val="ru-RU"/>
              </w:rPr>
              <w:t xml:space="preserve"> </w:t>
            </w:r>
            <w:r w:rsidRPr="002C2B5B">
              <w:t>situ</w:t>
            </w:r>
            <w:r w:rsidRPr="002C2B5B">
              <w:rPr>
                <w:lang w:val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0,64</w:t>
            </w:r>
          </w:p>
        </w:tc>
      </w:tr>
      <w:tr w:rsidR="00090EA9" w:rsidRPr="002C2B5B" w:rsidTr="00174338">
        <w:trPr>
          <w:trHeight w:val="20"/>
        </w:trPr>
        <w:tc>
          <w:tcPr>
            <w:tcW w:w="1134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st09.001</w:t>
            </w:r>
          </w:p>
        </w:tc>
        <w:tc>
          <w:tcPr>
            <w:tcW w:w="2722" w:type="dxa"/>
            <w:vAlign w:val="center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Операции на мужских половых органах, дети (уровень 1)</w:t>
            </w:r>
          </w:p>
        </w:tc>
        <w:tc>
          <w:tcPr>
            <w:tcW w:w="822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0,97</w:t>
            </w:r>
          </w:p>
        </w:tc>
        <w:tc>
          <w:tcPr>
            <w:tcW w:w="1134" w:type="dxa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lang w:val="ru-RU"/>
              </w:rPr>
            </w:pPr>
            <w:r w:rsidRPr="002C2B5B">
              <w:t>st30.005</w:t>
            </w:r>
          </w:p>
        </w:tc>
        <w:tc>
          <w:tcPr>
            <w:tcW w:w="3006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</w:pPr>
            <w:r w:rsidRPr="002C2B5B">
              <w:t>0,67</w:t>
            </w:r>
          </w:p>
        </w:tc>
      </w:tr>
      <w:tr w:rsidR="00090EA9" w:rsidRPr="002C2B5B" w:rsidTr="00174338">
        <w:trPr>
          <w:trHeight w:val="20"/>
        </w:trPr>
        <w:tc>
          <w:tcPr>
            <w:tcW w:w="1134" w:type="dxa"/>
            <w:vAlign w:val="center"/>
          </w:tcPr>
          <w:p w:rsidR="00090EA9" w:rsidRPr="002C2B5B" w:rsidRDefault="00090EA9" w:rsidP="00174338">
            <w:pPr>
              <w:jc w:val="center"/>
              <w:rPr>
                <w:lang w:val="ru-RU"/>
              </w:rPr>
            </w:pPr>
            <w:r w:rsidRPr="002C2B5B">
              <w:t>st31.002</w:t>
            </w:r>
          </w:p>
        </w:tc>
        <w:tc>
          <w:tcPr>
            <w:tcW w:w="2722" w:type="dxa"/>
            <w:vAlign w:val="center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822" w:type="dxa"/>
            <w:vAlign w:val="center"/>
          </w:tcPr>
          <w:p w:rsidR="00090EA9" w:rsidRPr="002C2B5B" w:rsidRDefault="00090EA9" w:rsidP="00174338">
            <w:pPr>
              <w:jc w:val="center"/>
            </w:pPr>
            <w:r w:rsidRPr="002C2B5B">
              <w:t>0,55</w:t>
            </w:r>
          </w:p>
        </w:tc>
        <w:tc>
          <w:tcPr>
            <w:tcW w:w="1134" w:type="dxa"/>
            <w:noWrap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lang w:val="ru-RU"/>
              </w:rPr>
            </w:pPr>
            <w:r w:rsidRPr="002C2B5B">
              <w:t>st31.017</w:t>
            </w:r>
          </w:p>
        </w:tc>
        <w:tc>
          <w:tcPr>
            <w:tcW w:w="3006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2C2B5B">
              <w:t>in</w:t>
            </w:r>
            <w:r w:rsidRPr="002C2B5B">
              <w:rPr>
                <w:lang w:val="ru-RU"/>
              </w:rPr>
              <w:t xml:space="preserve"> </w:t>
            </w:r>
            <w:r w:rsidRPr="002C2B5B">
              <w:t>situ</w:t>
            </w:r>
            <w:r w:rsidRPr="002C2B5B">
              <w:rPr>
                <w:lang w:val="ru-RU"/>
              </w:rPr>
              <w:t xml:space="preserve"> кожи, жировой ткани и другие болезни кожи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90EA9" w:rsidRPr="002C2B5B" w:rsidRDefault="00090EA9" w:rsidP="00174338">
            <w:pPr>
              <w:jc w:val="center"/>
              <w:rPr>
                <w:u w:val="single"/>
              </w:rPr>
            </w:pPr>
            <w:r w:rsidRPr="002C2B5B">
              <w:rPr>
                <w:u w:val="single"/>
              </w:rPr>
              <w:t>0,5</w:t>
            </w:r>
          </w:p>
        </w:tc>
      </w:tr>
    </w:tbl>
    <w:p w:rsidR="00090EA9" w:rsidRPr="002C2B5B" w:rsidRDefault="00090EA9" w:rsidP="00090EA9">
      <w:pPr>
        <w:spacing w:line="240" w:lineRule="exact"/>
        <w:jc w:val="center"/>
        <w:rPr>
          <w:rFonts w:eastAsia="Calibri"/>
          <w:sz w:val="26"/>
          <w:szCs w:val="26"/>
        </w:rPr>
      </w:pPr>
    </w:p>
    <w:p w:rsidR="00090EA9" w:rsidRPr="002C2B5B" w:rsidRDefault="00090EA9" w:rsidP="00090EA9">
      <w:pPr>
        <w:ind w:firstLine="709"/>
        <w:jc w:val="both"/>
        <w:rPr>
          <w:rFonts w:eastAsia="Calibri"/>
          <w:bCs/>
          <w:sz w:val="26"/>
          <w:szCs w:val="26"/>
        </w:rPr>
      </w:pPr>
      <w:r w:rsidRPr="002C2B5B">
        <w:rPr>
          <w:rFonts w:eastAsia="Calibri"/>
          <w:sz w:val="26"/>
          <w:szCs w:val="26"/>
        </w:rPr>
        <w:t>3.4. Для прерванных случаев лечения в условиях круглосуточного стационара и дневных стационаров всех типов:</w:t>
      </w:r>
    </w:p>
    <w:p w:rsidR="00090EA9" w:rsidRPr="002C2B5B" w:rsidRDefault="00090EA9" w:rsidP="00090E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5B">
        <w:rPr>
          <w:rFonts w:ascii="Times New Roman" w:hAnsi="Times New Roman" w:cs="Times New Roman"/>
          <w:sz w:val="26"/>
          <w:szCs w:val="26"/>
        </w:rPr>
        <w:t>3.4.1. В случае</w:t>
      </w:r>
      <w:proofErr w:type="gramStart"/>
      <w:r w:rsidRPr="002C2B5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2C2B5B">
        <w:rPr>
          <w:rFonts w:ascii="Times New Roman" w:hAnsi="Times New Roman" w:cs="Times New Roman"/>
          <w:sz w:val="26"/>
          <w:szCs w:val="26"/>
        </w:rPr>
        <w:t xml:space="preserve"> если пациенту была выполнена хирургическая операция и (или) проведена </w:t>
      </w:r>
      <w:proofErr w:type="spellStart"/>
      <w:r w:rsidRPr="002C2B5B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2C2B5B">
        <w:rPr>
          <w:rFonts w:ascii="Times New Roman" w:hAnsi="Times New Roman" w:cs="Times New Roman"/>
          <w:sz w:val="26"/>
          <w:szCs w:val="26"/>
        </w:rPr>
        <w:t xml:space="preserve"> терапия, являющиеся классификационным критерием отнесения данного случая лечения к конкретной КСГ, случай оплачивается в размере:</w:t>
      </w:r>
    </w:p>
    <w:p w:rsidR="00090EA9" w:rsidRPr="002C2B5B" w:rsidRDefault="00090EA9" w:rsidP="00090E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5B">
        <w:rPr>
          <w:rFonts w:ascii="Times New Roman" w:hAnsi="Times New Roman" w:cs="Times New Roman"/>
          <w:sz w:val="26"/>
          <w:szCs w:val="26"/>
        </w:rPr>
        <w:t>- при длительности лечения 3 дня и менее –85% от стоимости КСГ</w:t>
      </w:r>
      <w:proofErr w:type="gramStart"/>
      <w:r w:rsidRPr="002C2B5B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090EA9" w:rsidRPr="002C2B5B" w:rsidRDefault="00090EA9" w:rsidP="00090E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5B">
        <w:rPr>
          <w:rFonts w:ascii="Times New Roman" w:hAnsi="Times New Roman" w:cs="Times New Roman"/>
          <w:sz w:val="26"/>
          <w:szCs w:val="26"/>
        </w:rPr>
        <w:t>- при длительности лечения более 3-х дней – 90% от стоимости КСГ.</w:t>
      </w:r>
    </w:p>
    <w:p w:rsidR="00090EA9" w:rsidRPr="002C2B5B" w:rsidRDefault="00090EA9" w:rsidP="00090E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5B">
        <w:rPr>
          <w:rFonts w:ascii="Times New Roman" w:hAnsi="Times New Roman" w:cs="Times New Roman"/>
          <w:sz w:val="26"/>
          <w:szCs w:val="26"/>
        </w:rPr>
        <w:t xml:space="preserve">Перечень КСГ в круглосуточном стационаре и дневном стационаре, </w:t>
      </w:r>
      <w:proofErr w:type="gramStart"/>
      <w:r w:rsidRPr="002C2B5B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2C2B5B">
        <w:rPr>
          <w:rFonts w:ascii="Times New Roman" w:hAnsi="Times New Roman" w:cs="Times New Roman"/>
          <w:sz w:val="26"/>
          <w:szCs w:val="26"/>
        </w:rPr>
        <w:t xml:space="preserve"> предполагают хирургическое лечение или </w:t>
      </w:r>
      <w:proofErr w:type="spellStart"/>
      <w:r w:rsidRPr="002C2B5B">
        <w:rPr>
          <w:rFonts w:ascii="Times New Roman" w:hAnsi="Times New Roman" w:cs="Times New Roman"/>
          <w:sz w:val="26"/>
          <w:szCs w:val="26"/>
        </w:rPr>
        <w:t>тромболитическую</w:t>
      </w:r>
      <w:proofErr w:type="spellEnd"/>
      <w:r w:rsidRPr="002C2B5B">
        <w:rPr>
          <w:rFonts w:ascii="Times New Roman" w:hAnsi="Times New Roman" w:cs="Times New Roman"/>
          <w:sz w:val="26"/>
          <w:szCs w:val="26"/>
        </w:rPr>
        <w:t xml:space="preserve"> терапию, установлен Инструкцией по группировке</w:t>
      </w:r>
      <w:r w:rsidRPr="002C2B5B">
        <w:rPr>
          <w:rStyle w:val="a7"/>
          <w:rFonts w:ascii="Times New Roman" w:hAnsi="Times New Roman" w:cs="Times New Roman"/>
          <w:sz w:val="26"/>
          <w:szCs w:val="26"/>
        </w:rPr>
        <w:footnoteReference w:id="9"/>
      </w:r>
      <w:r w:rsidRPr="002C2B5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90EA9" w:rsidRPr="002C2B5B" w:rsidRDefault="00090EA9" w:rsidP="00090E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5B">
        <w:rPr>
          <w:rFonts w:ascii="Times New Roman" w:hAnsi="Times New Roman" w:cs="Times New Roman"/>
          <w:sz w:val="26"/>
          <w:szCs w:val="26"/>
        </w:rPr>
        <w:t>3.4.2. В случае</w:t>
      </w:r>
      <w:proofErr w:type="gramStart"/>
      <w:r w:rsidRPr="002C2B5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2C2B5B">
        <w:rPr>
          <w:rFonts w:ascii="Times New Roman" w:hAnsi="Times New Roman" w:cs="Times New Roman"/>
          <w:sz w:val="26"/>
          <w:szCs w:val="26"/>
        </w:rPr>
        <w:t xml:space="preserve"> если хирургическое лечение и (или) </w:t>
      </w:r>
      <w:proofErr w:type="spellStart"/>
      <w:r w:rsidRPr="002C2B5B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2C2B5B">
        <w:rPr>
          <w:rFonts w:ascii="Times New Roman" w:hAnsi="Times New Roman" w:cs="Times New Roman"/>
          <w:sz w:val="26"/>
          <w:szCs w:val="26"/>
        </w:rPr>
        <w:t xml:space="preserve"> терапия не проводились, случай оплачивается в размере:</w:t>
      </w:r>
    </w:p>
    <w:p w:rsidR="00090EA9" w:rsidRPr="002C2B5B" w:rsidRDefault="00090EA9" w:rsidP="00090E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5B">
        <w:rPr>
          <w:rFonts w:ascii="Times New Roman" w:hAnsi="Times New Roman" w:cs="Times New Roman"/>
          <w:sz w:val="26"/>
          <w:szCs w:val="26"/>
        </w:rPr>
        <w:t>- при длительности лечения 3 дня и менее – 50% от стоимости КСГ;</w:t>
      </w:r>
    </w:p>
    <w:p w:rsidR="00090EA9" w:rsidRPr="002C2B5B" w:rsidRDefault="00090EA9" w:rsidP="00090E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5B">
        <w:rPr>
          <w:rFonts w:ascii="Times New Roman" w:hAnsi="Times New Roman" w:cs="Times New Roman"/>
          <w:sz w:val="26"/>
          <w:szCs w:val="26"/>
        </w:rPr>
        <w:t>- при длительности лечения более 3-х дней – 75% от стоимости КСГ.</w:t>
      </w:r>
    </w:p>
    <w:p w:rsidR="00090EA9" w:rsidRPr="002C2B5B" w:rsidRDefault="00090EA9" w:rsidP="00090EA9">
      <w:pPr>
        <w:ind w:firstLine="709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lastRenderedPageBreak/>
        <w:t>Исключением являются случаи, входящие в группы, перечисленные ниже. Оплата случаев, входящих в данные группы, осуществляется в полном объеме независимо от длительности лечения.</w:t>
      </w:r>
    </w:p>
    <w:p w:rsidR="00090EA9" w:rsidRPr="002C2B5B" w:rsidRDefault="00090EA9" w:rsidP="00090EA9">
      <w:pPr>
        <w:ind w:firstLine="720"/>
        <w:jc w:val="center"/>
        <w:rPr>
          <w:rFonts w:eastAsia="Calibri"/>
          <w:b/>
          <w:sz w:val="26"/>
          <w:szCs w:val="26"/>
        </w:rPr>
      </w:pPr>
    </w:p>
    <w:p w:rsidR="00090EA9" w:rsidRPr="002C2B5B" w:rsidRDefault="00090EA9" w:rsidP="00090EA9">
      <w:pPr>
        <w:jc w:val="center"/>
        <w:rPr>
          <w:rFonts w:eastAsia="Calibri"/>
          <w:b/>
          <w:sz w:val="26"/>
          <w:szCs w:val="26"/>
        </w:rPr>
      </w:pPr>
      <w:r w:rsidRPr="002C2B5B">
        <w:rPr>
          <w:rFonts w:eastAsia="Calibri"/>
          <w:b/>
          <w:sz w:val="26"/>
          <w:szCs w:val="26"/>
        </w:rPr>
        <w:t xml:space="preserve">Перечень КСГ, по которым оплата </w:t>
      </w:r>
    </w:p>
    <w:p w:rsidR="00090EA9" w:rsidRPr="002C2B5B" w:rsidRDefault="00090EA9" w:rsidP="00090EA9">
      <w:pPr>
        <w:jc w:val="center"/>
        <w:rPr>
          <w:rFonts w:eastAsia="Calibri"/>
          <w:b/>
          <w:sz w:val="26"/>
          <w:szCs w:val="26"/>
        </w:rPr>
      </w:pPr>
      <w:r w:rsidRPr="002C2B5B">
        <w:rPr>
          <w:rFonts w:eastAsia="Calibri"/>
          <w:b/>
          <w:sz w:val="26"/>
          <w:szCs w:val="26"/>
        </w:rPr>
        <w:t>осуществляется в полном объеме независимо от длительности лечения</w:t>
      </w:r>
    </w:p>
    <w:p w:rsidR="00090EA9" w:rsidRPr="002C2B5B" w:rsidRDefault="00090EA9" w:rsidP="00090EA9">
      <w:pPr>
        <w:jc w:val="center"/>
        <w:rPr>
          <w:rFonts w:eastAsia="Calibri"/>
          <w:b/>
          <w:sz w:val="26"/>
          <w:szCs w:val="26"/>
        </w:rPr>
      </w:pPr>
    </w:p>
    <w:tbl>
      <w:tblPr>
        <w:tblStyle w:val="21"/>
        <w:tblW w:w="0" w:type="auto"/>
        <w:tblInd w:w="108" w:type="dxa"/>
        <w:tblLook w:val="04A0" w:firstRow="1" w:lastRow="0" w:firstColumn="1" w:lastColumn="0" w:noHBand="0" w:noVBand="1"/>
      </w:tblPr>
      <w:tblGrid>
        <w:gridCol w:w="1103"/>
        <w:gridCol w:w="8536"/>
      </w:tblGrid>
      <w:tr w:rsidR="00090EA9" w:rsidRPr="002C2B5B" w:rsidTr="00B87BC3">
        <w:trPr>
          <w:cantSplit/>
          <w:trHeight w:val="284"/>
          <w:tblHeader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jc w:val="center"/>
              <w:rPr>
                <w:rFonts w:eastAsia="Calibri"/>
                <w:b/>
              </w:rPr>
            </w:pPr>
            <w:r w:rsidRPr="002C2B5B">
              <w:rPr>
                <w:rFonts w:eastAsia="Calibri"/>
                <w:b/>
              </w:rPr>
              <w:t>№ КСГ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jc w:val="center"/>
              <w:rPr>
                <w:rFonts w:eastAsia="Calibri"/>
                <w:b/>
              </w:rPr>
            </w:pPr>
            <w:proofErr w:type="spellStart"/>
            <w:r w:rsidRPr="002C2B5B">
              <w:rPr>
                <w:rFonts w:eastAsia="Calibri"/>
                <w:b/>
              </w:rPr>
              <w:t>Наименование</w:t>
            </w:r>
            <w:proofErr w:type="spellEnd"/>
            <w:r w:rsidRPr="002C2B5B">
              <w:rPr>
                <w:rFonts w:eastAsia="Calibri"/>
                <w:b/>
              </w:rPr>
              <w:t xml:space="preserve"> КСГ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jc w:val="center"/>
              <w:rPr>
                <w:rFonts w:eastAsia="Calibri"/>
                <w:b/>
              </w:rPr>
            </w:pPr>
            <w:proofErr w:type="spellStart"/>
            <w:r w:rsidRPr="002C2B5B">
              <w:rPr>
                <w:rFonts w:eastAsia="Calibri"/>
                <w:b/>
              </w:rPr>
              <w:t>Круглосуточный</w:t>
            </w:r>
            <w:proofErr w:type="spellEnd"/>
            <w:r w:rsidRPr="002C2B5B">
              <w:rPr>
                <w:rFonts w:eastAsia="Calibri"/>
                <w:b/>
              </w:rPr>
              <w:t xml:space="preserve"> </w:t>
            </w:r>
            <w:proofErr w:type="spellStart"/>
            <w:r w:rsidRPr="002C2B5B">
              <w:rPr>
                <w:rFonts w:eastAsia="Calibri"/>
                <w:b/>
              </w:rPr>
              <w:t>стационар</w:t>
            </w:r>
            <w:proofErr w:type="spellEnd"/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st02.001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</w:rPr>
            </w:pPr>
            <w:proofErr w:type="spellStart"/>
            <w:r w:rsidRPr="002C2B5B">
              <w:rPr>
                <w:rFonts w:eastAsia="Calibri"/>
              </w:rPr>
              <w:t>Осложнения</w:t>
            </w:r>
            <w:proofErr w:type="spellEnd"/>
            <w:r w:rsidRPr="002C2B5B">
              <w:rPr>
                <w:rFonts w:eastAsia="Calibri"/>
              </w:rPr>
              <w:t xml:space="preserve">, </w:t>
            </w:r>
            <w:proofErr w:type="spellStart"/>
            <w:r w:rsidRPr="002C2B5B">
              <w:rPr>
                <w:rFonts w:eastAsia="Calibri"/>
              </w:rPr>
              <w:t>связанные</w:t>
            </w:r>
            <w:proofErr w:type="spellEnd"/>
            <w:r w:rsidRPr="002C2B5B">
              <w:rPr>
                <w:rFonts w:eastAsia="Calibri"/>
              </w:rPr>
              <w:t xml:space="preserve"> с </w:t>
            </w:r>
            <w:proofErr w:type="spellStart"/>
            <w:r w:rsidRPr="002C2B5B">
              <w:rPr>
                <w:rFonts w:eastAsia="Calibri"/>
              </w:rPr>
              <w:t>беременностью</w:t>
            </w:r>
            <w:proofErr w:type="spellEnd"/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st02.002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</w:rPr>
            </w:pPr>
            <w:proofErr w:type="spellStart"/>
            <w:r w:rsidRPr="002C2B5B">
              <w:rPr>
                <w:rFonts w:eastAsia="Calibri"/>
              </w:rPr>
              <w:t>Беременность</w:t>
            </w:r>
            <w:proofErr w:type="spellEnd"/>
            <w:r w:rsidRPr="002C2B5B">
              <w:rPr>
                <w:rFonts w:eastAsia="Calibri"/>
              </w:rPr>
              <w:t xml:space="preserve">, </w:t>
            </w:r>
            <w:proofErr w:type="spellStart"/>
            <w:r w:rsidRPr="002C2B5B">
              <w:rPr>
                <w:rFonts w:eastAsia="Calibri"/>
              </w:rPr>
              <w:t>закончившаяся</w:t>
            </w:r>
            <w:proofErr w:type="spellEnd"/>
            <w:r w:rsidRPr="002C2B5B">
              <w:rPr>
                <w:rFonts w:eastAsia="Calibri"/>
              </w:rPr>
              <w:t xml:space="preserve"> </w:t>
            </w:r>
            <w:proofErr w:type="spellStart"/>
            <w:r w:rsidRPr="002C2B5B">
              <w:rPr>
                <w:rFonts w:eastAsia="Calibri"/>
              </w:rPr>
              <w:t>абортивным</w:t>
            </w:r>
            <w:proofErr w:type="spellEnd"/>
            <w:r w:rsidRPr="002C2B5B">
              <w:rPr>
                <w:rFonts w:eastAsia="Calibri"/>
              </w:rPr>
              <w:t xml:space="preserve"> </w:t>
            </w:r>
            <w:proofErr w:type="spellStart"/>
            <w:r w:rsidRPr="002C2B5B">
              <w:rPr>
                <w:rFonts w:eastAsia="Calibri"/>
              </w:rPr>
              <w:t>исходом</w:t>
            </w:r>
            <w:proofErr w:type="spellEnd"/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st02.003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</w:rPr>
            </w:pPr>
            <w:proofErr w:type="spellStart"/>
            <w:r w:rsidRPr="002C2B5B">
              <w:rPr>
                <w:rFonts w:eastAsia="Calibri"/>
              </w:rPr>
              <w:t>Родоразрешение</w:t>
            </w:r>
            <w:proofErr w:type="spellEnd"/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st02.004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</w:rPr>
            </w:pPr>
            <w:proofErr w:type="spellStart"/>
            <w:r w:rsidRPr="002C2B5B">
              <w:rPr>
                <w:rFonts w:eastAsia="Calibri"/>
              </w:rPr>
              <w:t>Кесарево</w:t>
            </w:r>
            <w:proofErr w:type="spellEnd"/>
            <w:r w:rsidRPr="002C2B5B">
              <w:rPr>
                <w:rFonts w:eastAsia="Calibri"/>
              </w:rPr>
              <w:t xml:space="preserve"> </w:t>
            </w:r>
            <w:proofErr w:type="spellStart"/>
            <w:r w:rsidRPr="002C2B5B">
              <w:rPr>
                <w:rFonts w:eastAsia="Calibri"/>
              </w:rPr>
              <w:t>сечение</w:t>
            </w:r>
            <w:proofErr w:type="spellEnd"/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st02.010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женских половых органах (уровень 1)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st02.011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женских половых органах (уровень 2)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st03.002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</w:rPr>
            </w:pPr>
            <w:proofErr w:type="spellStart"/>
            <w:r w:rsidRPr="002C2B5B">
              <w:rPr>
                <w:rFonts w:eastAsia="Calibri"/>
              </w:rPr>
              <w:t>Ангионевротический</w:t>
            </w:r>
            <w:proofErr w:type="spellEnd"/>
            <w:r w:rsidRPr="002C2B5B">
              <w:rPr>
                <w:rFonts w:eastAsia="Calibri"/>
              </w:rPr>
              <w:t xml:space="preserve"> </w:t>
            </w:r>
            <w:proofErr w:type="spellStart"/>
            <w:r w:rsidRPr="002C2B5B">
              <w:rPr>
                <w:rFonts w:eastAsia="Calibri"/>
              </w:rPr>
              <w:t>отек</w:t>
            </w:r>
            <w:proofErr w:type="spellEnd"/>
            <w:r w:rsidRPr="002C2B5B">
              <w:rPr>
                <w:rFonts w:eastAsia="Calibri"/>
              </w:rPr>
              <w:t xml:space="preserve">, </w:t>
            </w:r>
            <w:proofErr w:type="spellStart"/>
            <w:r w:rsidRPr="002C2B5B">
              <w:rPr>
                <w:rFonts w:eastAsia="Calibri"/>
              </w:rPr>
              <w:t>анафилактический</w:t>
            </w:r>
            <w:proofErr w:type="spellEnd"/>
            <w:r w:rsidRPr="002C2B5B">
              <w:rPr>
                <w:rFonts w:eastAsia="Calibri"/>
              </w:rPr>
              <w:t xml:space="preserve"> </w:t>
            </w:r>
            <w:proofErr w:type="spellStart"/>
            <w:r w:rsidRPr="002C2B5B">
              <w:rPr>
                <w:rFonts w:eastAsia="Calibri"/>
              </w:rPr>
              <w:t>шок</w:t>
            </w:r>
            <w:proofErr w:type="spellEnd"/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st05.006</w:t>
            </w:r>
          </w:p>
        </w:tc>
        <w:tc>
          <w:tcPr>
            <w:tcW w:w="8536" w:type="dxa"/>
            <w:shd w:val="clear" w:color="auto" w:fill="auto"/>
          </w:tcPr>
          <w:p w:rsidR="00090EA9" w:rsidRPr="002C2B5B" w:rsidRDefault="00090EA9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остром лейкозе, взрослые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st05.007</w:t>
            </w:r>
          </w:p>
        </w:tc>
        <w:tc>
          <w:tcPr>
            <w:tcW w:w="8536" w:type="dxa"/>
            <w:shd w:val="clear" w:color="auto" w:fill="auto"/>
          </w:tcPr>
          <w:p w:rsidR="00090EA9" w:rsidRPr="002C2B5B" w:rsidRDefault="00090EA9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st05.008</w:t>
            </w:r>
          </w:p>
        </w:tc>
        <w:tc>
          <w:tcPr>
            <w:tcW w:w="8536" w:type="dxa"/>
            <w:shd w:val="clear" w:color="auto" w:fill="auto"/>
          </w:tcPr>
          <w:p w:rsidR="00090EA9" w:rsidRPr="002C2B5B" w:rsidRDefault="00090EA9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доброкачественных заболеваниях крови и пузырном заносе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st05.009</w:t>
            </w:r>
          </w:p>
        </w:tc>
        <w:tc>
          <w:tcPr>
            <w:tcW w:w="8536" w:type="dxa"/>
            <w:shd w:val="clear" w:color="auto" w:fill="auto"/>
          </w:tcPr>
          <w:p w:rsidR="00090EA9" w:rsidRPr="002C2B5B" w:rsidRDefault="00090EA9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2C2B5B">
              <w:rPr>
                <w:rFonts w:eastAsia="Calibri"/>
                <w:lang w:val="ru-RU"/>
              </w:rPr>
              <w:t>моноклональных</w:t>
            </w:r>
            <w:proofErr w:type="spellEnd"/>
            <w:r w:rsidRPr="002C2B5B">
              <w:rPr>
                <w:rFonts w:eastAsia="Calibri"/>
                <w:lang w:val="ru-RU"/>
              </w:rPr>
              <w:t xml:space="preserve"> антител, ингибиторов </w:t>
            </w:r>
            <w:proofErr w:type="spellStart"/>
            <w:r w:rsidRPr="002C2B5B">
              <w:rPr>
                <w:rFonts w:eastAsia="Calibri"/>
                <w:lang w:val="ru-RU"/>
              </w:rPr>
              <w:t>протеинкиназы</w:t>
            </w:r>
            <w:proofErr w:type="spellEnd"/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st05.010</w:t>
            </w:r>
          </w:p>
        </w:tc>
        <w:tc>
          <w:tcPr>
            <w:tcW w:w="8536" w:type="dxa"/>
            <w:shd w:val="clear" w:color="auto" w:fill="auto"/>
          </w:tcPr>
          <w:p w:rsidR="00090EA9" w:rsidRPr="002C2B5B" w:rsidRDefault="00090EA9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остром лейкозе, дети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st05.011</w:t>
            </w:r>
          </w:p>
        </w:tc>
        <w:tc>
          <w:tcPr>
            <w:tcW w:w="8536" w:type="dxa"/>
            <w:shd w:val="clear" w:color="auto" w:fill="auto"/>
          </w:tcPr>
          <w:p w:rsidR="00090EA9" w:rsidRPr="002C2B5B" w:rsidRDefault="00090EA9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st15.008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090EA9" w:rsidRPr="002C2B5B" w:rsidRDefault="00090EA9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C2B5B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2C2B5B">
              <w:rPr>
                <w:rFonts w:eastAsia="Calibri"/>
                <w:lang w:val="ru-RU"/>
              </w:rPr>
              <w:t xml:space="preserve"> (уровень</w:t>
            </w:r>
            <w:proofErr w:type="gramStart"/>
            <w:r w:rsidRPr="002C2B5B">
              <w:rPr>
                <w:rFonts w:eastAsia="Calibri"/>
                <w:lang w:val="ru-RU"/>
              </w:rPr>
              <w:t>1</w:t>
            </w:r>
            <w:proofErr w:type="gramEnd"/>
            <w:r w:rsidRPr="002C2B5B">
              <w:rPr>
                <w:rFonts w:eastAsia="Calibri"/>
                <w:lang w:val="ru-RU"/>
              </w:rPr>
              <w:t>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st15.009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090EA9" w:rsidRPr="002C2B5B" w:rsidRDefault="00090EA9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C2B5B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2C2B5B">
              <w:rPr>
                <w:rFonts w:eastAsia="Calibri"/>
                <w:lang w:val="ru-RU"/>
              </w:rPr>
              <w:t xml:space="preserve"> </w:t>
            </w:r>
            <w:r w:rsidRPr="002C2B5B">
              <w:rPr>
                <w:rFonts w:eastAsia="Calibri"/>
                <w:lang w:val="ru-RU"/>
              </w:rPr>
              <w:br/>
              <w:t>(уровень 2)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  <w:lang w:val="ru-RU"/>
              </w:rPr>
            </w:pPr>
            <w:proofErr w:type="spellStart"/>
            <w:r w:rsidRPr="002C2B5B">
              <w:rPr>
                <w:rFonts w:eastAsia="Calibri"/>
              </w:rPr>
              <w:t>st</w:t>
            </w:r>
            <w:proofErr w:type="spellEnd"/>
            <w:r w:rsidRPr="002C2B5B">
              <w:rPr>
                <w:rFonts w:eastAsia="Calibri"/>
                <w:lang w:val="ru-RU"/>
              </w:rPr>
              <w:t>16.005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Сотрясение головного мозга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  <w:lang w:val="ru-RU"/>
              </w:rPr>
            </w:pPr>
            <w:proofErr w:type="spellStart"/>
            <w:r w:rsidRPr="002C2B5B">
              <w:rPr>
                <w:rFonts w:eastAsia="Calibri"/>
              </w:rPr>
              <w:t>st</w:t>
            </w:r>
            <w:proofErr w:type="spellEnd"/>
            <w:r w:rsidRPr="002C2B5B">
              <w:rPr>
                <w:rFonts w:eastAsia="Calibri"/>
                <w:lang w:val="ru-RU"/>
              </w:rPr>
              <w:t>19.027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(кроме лимфоидной и кроветворной тканей), взрослые (уровень 1)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st19.028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(кроме лимфоидной и кроветворной тканей), взрослые (уровень 2)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st19.029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(кроме лимфоидной и кроветворной тканей), взрослые (уровень 3)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st19.030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(кроме лимфоидной и кроветворной тканей), взрослые (уровень 4)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st19.031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(кроме лимфоидной и кроветворной тканей), взрослые (уровень 5)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st19.032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(кроме лимфоидной и кроветворной тканей), взрослые (уровень 6)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st19.033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(кроме лимфоидной и кроветворной тканей), взрослые (уровень 7)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st19.034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(кроме лимфоидной и кроветворной тканей), взрослые (уровень 8)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st19.035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(кроме лимфоидной и кроветворной тканей), взрослые (уровень 9)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st19.036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(кроме лимфоидной и кроветворной тканей), взрослые (уровень 10)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lastRenderedPageBreak/>
              <w:t>st19.038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proofErr w:type="gramStart"/>
            <w:r w:rsidRPr="002C2B5B">
              <w:rPr>
                <w:rFonts w:eastAsia="Calibri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st20.005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st20.006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st20.010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</w:pPr>
            <w:proofErr w:type="spellStart"/>
            <w:r w:rsidRPr="002C2B5B">
              <w:t>Замена</w:t>
            </w:r>
            <w:proofErr w:type="spellEnd"/>
            <w:r w:rsidRPr="002C2B5B">
              <w:t xml:space="preserve"> </w:t>
            </w:r>
            <w:proofErr w:type="spellStart"/>
            <w:r w:rsidRPr="002C2B5B">
              <w:t>речевого</w:t>
            </w:r>
            <w:proofErr w:type="spellEnd"/>
            <w:r w:rsidRPr="002C2B5B">
              <w:t xml:space="preserve"> </w:t>
            </w:r>
            <w:proofErr w:type="spellStart"/>
            <w:r w:rsidRPr="002C2B5B">
              <w:t>процессора</w:t>
            </w:r>
            <w:proofErr w:type="spellEnd"/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st21.001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зрения (уровень 1)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st21.002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зрения (уровень 2)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st21.003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зрения (уровень 3)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st21.004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зрения (уровень 4)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st21.005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зрения (уровень 5)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st21.006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зрения (уровень 6)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st25.004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Диагностическое обследование </w:t>
            </w:r>
            <w:proofErr w:type="gramStart"/>
            <w:r w:rsidRPr="002C2B5B">
              <w:rPr>
                <w:rFonts w:eastAsia="Calibri"/>
                <w:lang w:val="ru-RU"/>
              </w:rPr>
              <w:t>сердечно-сосудистой</w:t>
            </w:r>
            <w:proofErr w:type="gramEnd"/>
            <w:r w:rsidRPr="002C2B5B">
              <w:rPr>
                <w:rFonts w:eastAsia="Calibri"/>
                <w:lang w:val="ru-RU"/>
              </w:rPr>
              <w:t xml:space="preserve"> системы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st27.012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st31.017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Доброкачественные новообразования, новообразования </w:t>
            </w:r>
            <w:r w:rsidRPr="002C2B5B">
              <w:rPr>
                <w:rFonts w:eastAsia="Calibri"/>
              </w:rPr>
              <w:t>in</w:t>
            </w:r>
            <w:r w:rsidRPr="002C2B5B">
              <w:rPr>
                <w:rFonts w:eastAsia="Calibri"/>
                <w:lang w:val="ru-RU"/>
              </w:rPr>
              <w:t xml:space="preserve"> </w:t>
            </w:r>
            <w:r w:rsidRPr="002C2B5B">
              <w:rPr>
                <w:rFonts w:eastAsia="Calibri"/>
              </w:rPr>
              <w:t>situ</w:t>
            </w:r>
            <w:r w:rsidRPr="002C2B5B">
              <w:rPr>
                <w:rFonts w:eastAsia="Calibri"/>
                <w:lang w:val="ru-RU"/>
              </w:rPr>
              <w:t xml:space="preserve"> кожи, жировой ткани и другие болезни кожи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st34.002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органах полости рта (уровень 1)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st36.001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Комплексное лечение с применением препаратов иммуноглобулина</w:t>
            </w:r>
            <w:r w:rsidR="00634AAA">
              <w:rPr>
                <w:rFonts w:eastAsia="Calibri"/>
                <w:lang w:val="ru-RU"/>
              </w:rPr>
              <w:t>**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st36.003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634AAA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Лечение с применением генно-инженерных биологических препаратов и селективных иммунодепрессантов</w:t>
            </w:r>
            <w:r w:rsidR="00634AAA">
              <w:rPr>
                <w:rFonts w:eastAsia="Calibri"/>
                <w:lang w:val="ru-RU"/>
              </w:rPr>
              <w:t>**</w:t>
            </w:r>
            <w:bookmarkStart w:id="0" w:name="_GoBack"/>
            <w:bookmarkEnd w:id="0"/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st36.007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rPr>
                <w:lang w:val="ru-RU"/>
              </w:rPr>
            </w:pPr>
            <w:r w:rsidRPr="002C2B5B">
              <w:rPr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090EA9" w:rsidRPr="002C2B5B" w:rsidTr="00B87BC3">
        <w:trPr>
          <w:cantSplit/>
          <w:trHeight w:val="28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090EA9" w:rsidRPr="002C2B5B" w:rsidRDefault="00090EA9" w:rsidP="00174338">
            <w:pPr>
              <w:spacing w:line="216" w:lineRule="auto"/>
              <w:jc w:val="center"/>
              <w:rPr>
                <w:b/>
              </w:rPr>
            </w:pPr>
            <w:proofErr w:type="spellStart"/>
            <w:r w:rsidRPr="002C2B5B">
              <w:rPr>
                <w:b/>
              </w:rPr>
              <w:t>Дневной</w:t>
            </w:r>
            <w:proofErr w:type="spellEnd"/>
            <w:r w:rsidRPr="002C2B5B">
              <w:rPr>
                <w:b/>
              </w:rPr>
              <w:t xml:space="preserve"> </w:t>
            </w:r>
            <w:proofErr w:type="spellStart"/>
            <w:r w:rsidRPr="002C2B5B">
              <w:rPr>
                <w:b/>
              </w:rPr>
              <w:t>стационар</w:t>
            </w:r>
            <w:proofErr w:type="spellEnd"/>
          </w:p>
        </w:tc>
      </w:tr>
      <w:tr w:rsidR="00090EA9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090EA9" w:rsidRPr="002C2B5B" w:rsidRDefault="00090EA9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ds02.001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090EA9" w:rsidRPr="002C2B5B" w:rsidRDefault="00090EA9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9D1647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ds02.005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634AAA" w:rsidRPr="002C2B5B" w:rsidRDefault="00634AAA" w:rsidP="009D1647">
            <w:pPr>
              <w:spacing w:line="216" w:lineRule="auto"/>
              <w:rPr>
                <w:rFonts w:eastAsia="Calibri"/>
              </w:rPr>
            </w:pPr>
            <w:proofErr w:type="spellStart"/>
            <w:r w:rsidRPr="002C2B5B">
              <w:rPr>
                <w:rFonts w:eastAsia="Calibri"/>
              </w:rPr>
              <w:t>Экстракорпоральное</w:t>
            </w:r>
            <w:proofErr w:type="spellEnd"/>
            <w:r w:rsidRPr="002C2B5B">
              <w:rPr>
                <w:rFonts w:eastAsia="Calibri"/>
              </w:rPr>
              <w:t xml:space="preserve"> </w:t>
            </w:r>
            <w:proofErr w:type="spellStart"/>
            <w:r w:rsidRPr="002C2B5B">
              <w:rPr>
                <w:rFonts w:eastAsia="Calibri"/>
              </w:rPr>
              <w:t>оплодотворение</w:t>
            </w:r>
            <w:proofErr w:type="spellEnd"/>
            <w:r w:rsidRPr="002C2B5B">
              <w:rPr>
                <w:rFonts w:eastAsia="Calibri"/>
              </w:rPr>
              <w:t xml:space="preserve"> 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D3BA5" w:rsidRDefault="00634AAA" w:rsidP="00174338">
            <w:pPr>
              <w:jc w:val="center"/>
              <w:rPr>
                <w:rFonts w:eastAsia="Calibri"/>
                <w:lang w:val="ru-RU"/>
              </w:rPr>
            </w:pPr>
            <w:r w:rsidRPr="002D3BA5">
              <w:rPr>
                <w:rFonts w:eastAsia="Calibri"/>
              </w:rPr>
              <w:t>ds02.00</w:t>
            </w:r>
            <w:r w:rsidRPr="002D3BA5">
              <w:rPr>
                <w:rFonts w:eastAsia="Calibri"/>
                <w:lang w:val="ru-RU"/>
              </w:rPr>
              <w:t>6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634AAA" w:rsidRPr="002D3BA5" w:rsidRDefault="00634AAA" w:rsidP="00174338">
            <w:pPr>
              <w:rPr>
                <w:rFonts w:eastAsia="Calibri"/>
              </w:rPr>
            </w:pPr>
            <w:proofErr w:type="spellStart"/>
            <w:r w:rsidRPr="002D3BA5">
              <w:rPr>
                <w:rFonts w:eastAsia="Calibri"/>
              </w:rPr>
              <w:t>Искусственное</w:t>
            </w:r>
            <w:proofErr w:type="spellEnd"/>
            <w:r w:rsidRPr="002D3BA5">
              <w:rPr>
                <w:rFonts w:eastAsia="Calibri"/>
              </w:rPr>
              <w:t xml:space="preserve"> </w:t>
            </w:r>
            <w:proofErr w:type="spellStart"/>
            <w:r w:rsidRPr="002D3BA5">
              <w:rPr>
                <w:rFonts w:eastAsia="Calibri"/>
              </w:rPr>
              <w:t>прерывание</w:t>
            </w:r>
            <w:proofErr w:type="spellEnd"/>
            <w:r w:rsidRPr="002D3BA5">
              <w:rPr>
                <w:rFonts w:eastAsia="Calibri"/>
              </w:rPr>
              <w:t xml:space="preserve"> </w:t>
            </w:r>
            <w:proofErr w:type="spellStart"/>
            <w:r w:rsidRPr="002D3BA5">
              <w:rPr>
                <w:rFonts w:eastAsia="Calibri"/>
              </w:rPr>
              <w:t>беременности</w:t>
            </w:r>
            <w:proofErr w:type="spellEnd"/>
            <w:r w:rsidRPr="002D3BA5">
              <w:rPr>
                <w:rFonts w:eastAsia="Calibri"/>
              </w:rPr>
              <w:t xml:space="preserve"> (</w:t>
            </w:r>
            <w:proofErr w:type="spellStart"/>
            <w:r w:rsidRPr="002D3BA5">
              <w:rPr>
                <w:rFonts w:eastAsia="Calibri"/>
              </w:rPr>
              <w:t>аборт</w:t>
            </w:r>
            <w:proofErr w:type="spellEnd"/>
            <w:r w:rsidRPr="002D3BA5">
              <w:rPr>
                <w:rFonts w:eastAsia="Calibri"/>
              </w:rPr>
              <w:t>)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ds02.007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634AAA" w:rsidRPr="002C2B5B" w:rsidRDefault="00634AAA" w:rsidP="00174338">
            <w:pPr>
              <w:rPr>
                <w:rFonts w:eastAsia="Calibri"/>
              </w:rPr>
            </w:pPr>
            <w:proofErr w:type="spellStart"/>
            <w:r w:rsidRPr="002C2B5B">
              <w:rPr>
                <w:rFonts w:eastAsia="Calibri"/>
              </w:rPr>
              <w:t>Аборт</w:t>
            </w:r>
            <w:proofErr w:type="spellEnd"/>
            <w:r w:rsidRPr="002C2B5B">
              <w:rPr>
                <w:rFonts w:eastAsia="Calibri"/>
              </w:rPr>
              <w:t xml:space="preserve"> </w:t>
            </w:r>
            <w:proofErr w:type="spellStart"/>
            <w:r w:rsidRPr="002C2B5B">
              <w:rPr>
                <w:rFonts w:eastAsia="Calibri"/>
              </w:rPr>
              <w:t>медикаментозный</w:t>
            </w:r>
            <w:proofErr w:type="spellEnd"/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ds05.003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остром лейкозе, взрослые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ds05.004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ds05.005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доброкачественных заболеваниях крови и пузырном заносе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ds05.006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2C2B5B">
              <w:rPr>
                <w:rFonts w:eastAsia="Calibri"/>
                <w:lang w:val="ru-RU"/>
              </w:rPr>
              <w:t>моноклональных</w:t>
            </w:r>
            <w:proofErr w:type="spellEnd"/>
            <w:r w:rsidRPr="002C2B5B">
              <w:rPr>
                <w:rFonts w:eastAsia="Calibri"/>
                <w:lang w:val="ru-RU"/>
              </w:rPr>
              <w:t xml:space="preserve"> антител, ингибиторов </w:t>
            </w:r>
            <w:proofErr w:type="spellStart"/>
            <w:r w:rsidRPr="002C2B5B">
              <w:rPr>
                <w:rFonts w:eastAsia="Calibri"/>
                <w:lang w:val="ru-RU"/>
              </w:rPr>
              <w:t>протеинкиназы</w:t>
            </w:r>
            <w:proofErr w:type="spellEnd"/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ds05.007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остром лейкозе, дети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ds15.002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C2B5B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2C2B5B">
              <w:rPr>
                <w:rFonts w:eastAsia="Calibri"/>
                <w:lang w:val="ru-RU"/>
              </w:rPr>
              <w:t xml:space="preserve"> </w:t>
            </w:r>
            <w:r w:rsidRPr="002C2B5B">
              <w:rPr>
                <w:rFonts w:eastAsia="Calibri"/>
                <w:lang w:val="ru-RU"/>
              </w:rPr>
              <w:br/>
              <w:t>(уровень 1)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</w:rPr>
              <w:t>ds</w:t>
            </w:r>
            <w:r w:rsidRPr="002C2B5B">
              <w:rPr>
                <w:rFonts w:eastAsia="Calibri"/>
                <w:lang w:val="ru-RU"/>
              </w:rPr>
              <w:t>15.003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C2B5B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2C2B5B">
              <w:rPr>
                <w:rFonts w:eastAsia="Calibri"/>
                <w:lang w:val="ru-RU"/>
              </w:rPr>
              <w:t xml:space="preserve"> </w:t>
            </w:r>
            <w:r w:rsidRPr="002C2B5B">
              <w:rPr>
                <w:rFonts w:eastAsia="Calibri"/>
                <w:lang w:val="ru-RU"/>
              </w:rPr>
              <w:br/>
              <w:t>(уровень 2)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</w:rPr>
              <w:t>ds</w:t>
            </w:r>
            <w:r w:rsidRPr="002C2B5B">
              <w:rPr>
                <w:rFonts w:eastAsia="Calibri"/>
                <w:lang w:val="ru-RU"/>
              </w:rPr>
              <w:t>19.018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ds19.019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ds19.020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ds19.021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ds19.022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lastRenderedPageBreak/>
              <w:t>ds19.023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ds19.024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ds19.025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ds19.026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ds19.027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ds19.028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proofErr w:type="gramStart"/>
            <w:r w:rsidRPr="002C2B5B">
              <w:rPr>
                <w:rFonts w:eastAsia="Calibri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ds19.029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ds20.002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ds20.003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ds20.006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634AAA" w:rsidRPr="002C2B5B" w:rsidRDefault="00634AAA" w:rsidP="00174338">
            <w:pPr>
              <w:rPr>
                <w:rFonts w:eastAsia="Calibri"/>
              </w:rPr>
            </w:pPr>
            <w:proofErr w:type="spellStart"/>
            <w:r w:rsidRPr="002C2B5B">
              <w:rPr>
                <w:rFonts w:eastAsia="Calibri"/>
              </w:rPr>
              <w:t>Замена</w:t>
            </w:r>
            <w:proofErr w:type="spellEnd"/>
            <w:r w:rsidRPr="002C2B5B">
              <w:rPr>
                <w:rFonts w:eastAsia="Calibri"/>
              </w:rPr>
              <w:t xml:space="preserve"> </w:t>
            </w:r>
            <w:proofErr w:type="spellStart"/>
            <w:r w:rsidRPr="002C2B5B">
              <w:rPr>
                <w:rFonts w:eastAsia="Calibri"/>
              </w:rPr>
              <w:t>речевого</w:t>
            </w:r>
            <w:proofErr w:type="spellEnd"/>
            <w:r w:rsidRPr="002C2B5B">
              <w:rPr>
                <w:rFonts w:eastAsia="Calibri"/>
              </w:rPr>
              <w:t xml:space="preserve"> </w:t>
            </w:r>
            <w:proofErr w:type="spellStart"/>
            <w:r w:rsidRPr="002C2B5B">
              <w:rPr>
                <w:rFonts w:eastAsia="Calibri"/>
              </w:rPr>
              <w:t>процессора</w:t>
            </w:r>
            <w:proofErr w:type="spellEnd"/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ds21.002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зрения (уровень 1)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ds21.003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зрения (уровень 2)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ds21.004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зрения (уровень 3)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ds21.005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зрения (уровень 4)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ds21.006</w:t>
            </w:r>
          </w:p>
        </w:tc>
        <w:tc>
          <w:tcPr>
            <w:tcW w:w="8536" w:type="dxa"/>
            <w:shd w:val="clear" w:color="auto" w:fill="auto"/>
            <w:vAlign w:val="bottom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органе зрения (уровень 5)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ds25.001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Диагностическое обследование при болезнях системы кровообращения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ds27.001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Отравления и другие воздействия внешних причин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ds34.002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Операции на органах полости рта (уровень 1)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ds36.001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Комплексное лечение с применением препаратов иммуноглобулина</w:t>
            </w:r>
            <w:r>
              <w:rPr>
                <w:rFonts w:eastAsia="Calibri"/>
                <w:lang w:val="ru-RU"/>
              </w:rPr>
              <w:t>**</w:t>
            </w:r>
          </w:p>
        </w:tc>
      </w:tr>
      <w:tr w:rsidR="00634AAA" w:rsidRPr="002C2B5B" w:rsidTr="00B87BC3">
        <w:trPr>
          <w:cantSplit/>
          <w:trHeight w:val="284"/>
        </w:trPr>
        <w:tc>
          <w:tcPr>
            <w:tcW w:w="1103" w:type="dxa"/>
            <w:shd w:val="clear" w:color="auto" w:fill="auto"/>
            <w:vAlign w:val="center"/>
          </w:tcPr>
          <w:p w:rsidR="00634AAA" w:rsidRPr="002C2B5B" w:rsidRDefault="00634AAA" w:rsidP="00174338">
            <w:pPr>
              <w:jc w:val="center"/>
              <w:rPr>
                <w:rFonts w:eastAsia="Calibri"/>
              </w:rPr>
            </w:pPr>
            <w:r w:rsidRPr="002C2B5B">
              <w:rPr>
                <w:rFonts w:eastAsia="Calibri"/>
              </w:rPr>
              <w:t>ds36.004</w:t>
            </w:r>
          </w:p>
        </w:tc>
        <w:tc>
          <w:tcPr>
            <w:tcW w:w="8536" w:type="dxa"/>
            <w:shd w:val="clear" w:color="auto" w:fill="auto"/>
            <w:vAlign w:val="center"/>
          </w:tcPr>
          <w:p w:rsidR="00634AAA" w:rsidRPr="002C2B5B" w:rsidRDefault="00634AAA" w:rsidP="00174338">
            <w:pPr>
              <w:rPr>
                <w:rFonts w:eastAsia="Calibri"/>
                <w:lang w:val="ru-RU"/>
              </w:rPr>
            </w:pPr>
            <w:r w:rsidRPr="002C2B5B">
              <w:rPr>
                <w:rFonts w:eastAsia="Calibri"/>
                <w:lang w:val="ru-RU"/>
              </w:rPr>
              <w:t>Лечение с применением генно-инженерных биологических препаратов и селективных иммунодепрессантов</w:t>
            </w:r>
            <w:r>
              <w:rPr>
                <w:rFonts w:eastAsia="Calibri"/>
                <w:lang w:val="ru-RU"/>
              </w:rPr>
              <w:t>**</w:t>
            </w:r>
          </w:p>
        </w:tc>
      </w:tr>
    </w:tbl>
    <w:p w:rsidR="00090EA9" w:rsidRPr="002C2B5B" w:rsidRDefault="00090EA9" w:rsidP="0047667D">
      <w:pPr>
        <w:spacing w:after="160"/>
        <w:jc w:val="both"/>
        <w:rPr>
          <w:rFonts w:eastAsia="Calibri"/>
        </w:rPr>
      </w:pPr>
      <w:r w:rsidRPr="002C2B5B">
        <w:rPr>
          <w:rFonts w:eastAsia="Calibri"/>
        </w:rPr>
        <w:t xml:space="preserve">&lt;*&gt; только для лечебного процесса - «Размораживание </w:t>
      </w:r>
      <w:proofErr w:type="spellStart"/>
      <w:r w:rsidRPr="002C2B5B">
        <w:rPr>
          <w:rFonts w:eastAsia="Calibri"/>
        </w:rPr>
        <w:t>криоконсервированных</w:t>
      </w:r>
      <w:proofErr w:type="spellEnd"/>
      <w:r w:rsidRPr="002C2B5B">
        <w:rPr>
          <w:rFonts w:eastAsia="Calibri"/>
        </w:rPr>
        <w:t xml:space="preserve"> эмбрионов с последующим переносом эмбрионов в полость матки (неполный цикл)».</w:t>
      </w:r>
    </w:p>
    <w:p w:rsidR="00090EA9" w:rsidRPr="002C2B5B" w:rsidRDefault="00090EA9" w:rsidP="00090EA9">
      <w:pPr>
        <w:spacing w:after="160"/>
        <w:jc w:val="both"/>
        <w:rPr>
          <w:rFonts w:eastAsia="Calibri"/>
        </w:rPr>
      </w:pPr>
      <w:r w:rsidRPr="002C2B5B">
        <w:rPr>
          <w:rFonts w:eastAsia="Calibri"/>
        </w:rPr>
        <w:t xml:space="preserve">&lt;**&gt;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</w:t>
      </w:r>
    </w:p>
    <w:p w:rsidR="00090EA9" w:rsidRPr="002C2B5B" w:rsidRDefault="00090EA9" w:rsidP="00090EA9">
      <w:pPr>
        <w:pStyle w:val="3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2C2B5B">
        <w:rPr>
          <w:rFonts w:ascii="Times New Roman" w:hAnsi="Times New Roman" w:cs="Times New Roman"/>
          <w:b w:val="0"/>
          <w:color w:val="auto"/>
          <w:sz w:val="26"/>
          <w:szCs w:val="26"/>
        </w:rPr>
        <w:t>3.4.3. В случаях проведения  лекарственной терапии при злокачественных новообразованиях, если:</w:t>
      </w:r>
    </w:p>
    <w:p w:rsidR="00090EA9" w:rsidRPr="002C2B5B" w:rsidRDefault="00090EA9" w:rsidP="00090EA9">
      <w:pPr>
        <w:pStyle w:val="3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2C2B5B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- фактическое количество дней введения в рамках прерванного случая соответствует количеству дней введения в тарифе, предусмотренному в описании схемы лекарственной терапии, оплата лечения осуществляется в полном объеме </w:t>
      </w:r>
      <w:proofErr w:type="gramStart"/>
      <w:r w:rsidRPr="002C2B5B">
        <w:rPr>
          <w:rFonts w:ascii="Times New Roman" w:hAnsi="Times New Roman" w:cs="Times New Roman"/>
          <w:b w:val="0"/>
          <w:color w:val="auto"/>
          <w:sz w:val="26"/>
          <w:szCs w:val="26"/>
        </w:rPr>
        <w:t>по</w:t>
      </w:r>
      <w:proofErr w:type="gramEnd"/>
      <w:r w:rsidRPr="002C2B5B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соответствующей КСГ;</w:t>
      </w:r>
    </w:p>
    <w:p w:rsidR="00090EA9" w:rsidRPr="002C2B5B" w:rsidRDefault="00090EA9" w:rsidP="00090E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5B">
        <w:rPr>
          <w:rFonts w:ascii="Times New Roman" w:hAnsi="Times New Roman" w:cs="Times New Roman"/>
          <w:sz w:val="26"/>
          <w:szCs w:val="26"/>
        </w:rPr>
        <w:t xml:space="preserve">- если фактическое количество дней введения меньше предусмотренного в описании схемы лекарственной терапии, оплата осуществляется аналогично случаям лечения, когда хирургическое лечение и (или) </w:t>
      </w:r>
      <w:proofErr w:type="spellStart"/>
      <w:r w:rsidRPr="002C2B5B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2C2B5B">
        <w:rPr>
          <w:rFonts w:ascii="Times New Roman" w:hAnsi="Times New Roman" w:cs="Times New Roman"/>
          <w:sz w:val="26"/>
          <w:szCs w:val="26"/>
        </w:rPr>
        <w:t xml:space="preserve"> терапия не проводились.</w:t>
      </w:r>
    </w:p>
    <w:p w:rsidR="00090EA9" w:rsidRPr="002C2B5B" w:rsidRDefault="00090EA9" w:rsidP="00090EA9">
      <w:pPr>
        <w:pStyle w:val="3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2C2B5B">
        <w:rPr>
          <w:rFonts w:ascii="Times New Roman" w:hAnsi="Times New Roman" w:cs="Times New Roman"/>
          <w:b w:val="0"/>
          <w:color w:val="auto"/>
          <w:sz w:val="26"/>
          <w:szCs w:val="26"/>
        </w:rPr>
        <w:lastRenderedPageBreak/>
        <w:t xml:space="preserve">3.4.4. В случаях проведения лучевой терапии, в том числе в сочетании с лекарственной терапией (учитывая, что проведение лучевой терапии предусмотрено начиная с одной </w:t>
      </w:r>
      <w:proofErr w:type="gramStart"/>
      <w:r w:rsidRPr="002C2B5B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фракции) </w:t>
      </w:r>
      <w:proofErr w:type="gramEnd"/>
      <w:r w:rsidRPr="002C2B5B">
        <w:rPr>
          <w:rFonts w:ascii="Times New Roman" w:hAnsi="Times New Roman" w:cs="Times New Roman"/>
          <w:b w:val="0"/>
          <w:color w:val="auto"/>
          <w:sz w:val="26"/>
          <w:szCs w:val="26"/>
        </w:rPr>
        <w:t>оплата лечения осуществляется путем отнесения случая к соответствующей КСГ исходя из фактически проведенного количества дней облучения (фракций).</w:t>
      </w:r>
    </w:p>
    <w:p w:rsidR="00090EA9" w:rsidRPr="002C2B5B" w:rsidRDefault="00090EA9" w:rsidP="00090E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B5B">
        <w:rPr>
          <w:rFonts w:ascii="Times New Roman" w:hAnsi="Times New Roman" w:cs="Times New Roman"/>
          <w:sz w:val="26"/>
          <w:szCs w:val="26"/>
        </w:rPr>
        <w:t xml:space="preserve">Прерванные случаи проведения лучевой терапии в сочетании с лекарственной терапией подлежат оплате аналогично случаям лечения, когда хирургическое лечение и (или) </w:t>
      </w:r>
      <w:proofErr w:type="spellStart"/>
      <w:r w:rsidRPr="002C2B5B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2C2B5B">
        <w:rPr>
          <w:rFonts w:ascii="Times New Roman" w:hAnsi="Times New Roman" w:cs="Times New Roman"/>
          <w:sz w:val="26"/>
          <w:szCs w:val="26"/>
        </w:rPr>
        <w:t xml:space="preserve"> терапия не проводились.</w:t>
      </w:r>
      <w:r w:rsidRPr="002C2B5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3.5. </w:t>
      </w:r>
      <w:proofErr w:type="gramStart"/>
      <w:r w:rsidRPr="002C2B5B">
        <w:rPr>
          <w:sz w:val="26"/>
          <w:szCs w:val="26"/>
        </w:rPr>
        <w:t xml:space="preserve">Оплата больных, переведенных в пределах одной медицинской организации в рамках круглосуточного стационара из одного отделения в другое (в том числе из круглосуточного стационара в дневной), производится в рамках одного случая лечения по КСГ, </w:t>
      </w:r>
      <w:r w:rsidRPr="002C2B5B">
        <w:rPr>
          <w:rFonts w:eastAsia="Calibri"/>
          <w:sz w:val="26"/>
          <w:szCs w:val="26"/>
        </w:rPr>
        <w:t>которая имеет более высокий коэффициент относительной затратоемкости</w:t>
      </w:r>
      <w:r w:rsidRPr="002C2B5B">
        <w:rPr>
          <w:sz w:val="26"/>
          <w:szCs w:val="26"/>
        </w:rPr>
        <w:t xml:space="preserve">. </w:t>
      </w:r>
      <w:proofErr w:type="gramEnd"/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Исключением являются случаи: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 перевода пациента из отделения в отделение медицинской организации, обусловленного возникновением нового заболевания или состояния, входящего в другой класс МКБ 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другую;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- дородовой госпитализации пациентки в отделение патологии беременности с последующим </w:t>
      </w:r>
      <w:proofErr w:type="spellStart"/>
      <w:r w:rsidRPr="002C2B5B">
        <w:rPr>
          <w:sz w:val="26"/>
          <w:szCs w:val="26"/>
        </w:rPr>
        <w:t>родоразрешением</w:t>
      </w:r>
      <w:proofErr w:type="spellEnd"/>
      <w:r w:rsidRPr="002C2B5B">
        <w:rPr>
          <w:sz w:val="26"/>
          <w:szCs w:val="26"/>
        </w:rPr>
        <w:t xml:space="preserve"> (см. Порядок оплаты случаев, отнесенных к профилю «Патологии беременности»);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 проведения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</w:t>
      </w:r>
      <w:r w:rsidRPr="002C2B5B">
        <w:t> </w:t>
      </w:r>
      <w:r w:rsidRPr="002C2B5B">
        <w:rPr>
          <w:sz w:val="26"/>
          <w:szCs w:val="26"/>
        </w:rPr>
        <w:t xml:space="preserve">оказания медицинской помощи, связанные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 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 этапного хирургического лечения при злокачественных новообразованиях, не предусматривающего выписку пациента из стационара.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В подобных случаях 100% оплате подлежат оба случая лечения в рамках соответствующих КСГ.  При этом если один из двух случаев лечения является прерванным, его оплата осуществляется в соответствии с установленными правилами. 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090EA9" w:rsidRPr="002C2B5B" w:rsidRDefault="00090EA9" w:rsidP="00090EA9">
      <w:pPr>
        <w:ind w:firstLine="709"/>
        <w:jc w:val="both"/>
        <w:rPr>
          <w:bCs/>
          <w:sz w:val="26"/>
          <w:szCs w:val="26"/>
        </w:rPr>
      </w:pPr>
      <w:r w:rsidRPr="002C2B5B">
        <w:rPr>
          <w:bCs/>
          <w:sz w:val="26"/>
          <w:szCs w:val="26"/>
        </w:rPr>
        <w:t>3.6. </w:t>
      </w:r>
      <w:proofErr w:type="gramStart"/>
      <w:r w:rsidRPr="002C2B5B">
        <w:rPr>
          <w:bCs/>
          <w:sz w:val="26"/>
          <w:szCs w:val="26"/>
        </w:rPr>
        <w:t>При направлении в медицинскую организацию, в том числе федеральную, с целью комплексного обследования и (или) предоперационной подготовки пациентов, которым в последующем необходимо проведение хирургического лечения, в том числе в рамках оказания ВМП, указанные случаи оплачиваются в рамках специализированной медицинской помощи по КСГ, формируемой по коду МКБ 10 либо по коду Номенклатуры, являющемуся классификационным критерием в случае выполнения диагностического исследования.</w:t>
      </w:r>
      <w:proofErr w:type="gramEnd"/>
    </w:p>
    <w:p w:rsidR="00090EA9" w:rsidRPr="002C2B5B" w:rsidRDefault="00090EA9" w:rsidP="00090EA9">
      <w:pPr>
        <w:ind w:firstLine="709"/>
        <w:jc w:val="both"/>
      </w:pPr>
      <w:r w:rsidRPr="002C2B5B">
        <w:rPr>
          <w:bCs/>
          <w:sz w:val="26"/>
          <w:szCs w:val="26"/>
        </w:rPr>
        <w:t xml:space="preserve">После оказания в медицинской организации, в том числе федеральной медицинской организации, ВМП, при наличии показаний пациент может продолжить лечение в той же организации в рамках оказания специализированной медицинской </w:t>
      </w:r>
      <w:r w:rsidRPr="002C2B5B">
        <w:rPr>
          <w:bCs/>
          <w:sz w:val="26"/>
          <w:szCs w:val="26"/>
        </w:rPr>
        <w:lastRenderedPageBreak/>
        <w:t>помощи. Указанные случаи оказания специализированной медицинской помощи оплачиваются по КСГ, формируемой по коду МКБ 10.</w:t>
      </w:r>
    </w:p>
    <w:p w:rsidR="00090EA9" w:rsidRPr="002C2B5B" w:rsidRDefault="00090EA9" w:rsidP="00090EA9">
      <w:pPr>
        <w:ind w:firstLine="709"/>
        <w:jc w:val="both"/>
        <w:rPr>
          <w:bCs/>
          <w:strike/>
          <w:sz w:val="26"/>
          <w:szCs w:val="26"/>
        </w:rPr>
      </w:pPr>
      <w:r w:rsidRPr="002C2B5B">
        <w:rPr>
          <w:bCs/>
          <w:sz w:val="26"/>
          <w:szCs w:val="26"/>
        </w:rPr>
        <w:t xml:space="preserve">Отнесение случая оказания медицинской помощи к ВМП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ВМП. В случае если хотя бы один из вышеуказанных параметров не соответствует Перечню, оплата случая оказания медицинской помощи осуществляется в рамках специализированной медицинской помощи </w:t>
      </w:r>
      <w:proofErr w:type="gramStart"/>
      <w:r w:rsidRPr="002C2B5B">
        <w:rPr>
          <w:bCs/>
          <w:sz w:val="26"/>
          <w:szCs w:val="26"/>
        </w:rPr>
        <w:t>по</w:t>
      </w:r>
      <w:proofErr w:type="gramEnd"/>
      <w:r w:rsidRPr="002C2B5B">
        <w:rPr>
          <w:bCs/>
          <w:sz w:val="26"/>
          <w:szCs w:val="26"/>
        </w:rPr>
        <w:t xml:space="preserve"> соответствующей КСГ, исходя из выполненной хирургической операции и (или) других применяемых медицинских технологий.</w:t>
      </w:r>
    </w:p>
    <w:p w:rsidR="00090EA9" w:rsidRPr="002C2B5B" w:rsidRDefault="00090EA9" w:rsidP="00090EA9">
      <w:pPr>
        <w:ind w:firstLine="709"/>
        <w:jc w:val="both"/>
        <w:rPr>
          <w:bCs/>
          <w:sz w:val="26"/>
          <w:szCs w:val="26"/>
        </w:rPr>
      </w:pP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 xml:space="preserve">4. Порядок оплаты </w:t>
      </w: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случаев лечения при оказании услуг диализа</w:t>
      </w:r>
    </w:p>
    <w:p w:rsidR="00090EA9" w:rsidRPr="002C2B5B" w:rsidRDefault="00090EA9" w:rsidP="00090EA9">
      <w:pPr>
        <w:ind w:firstLine="709"/>
        <w:jc w:val="center"/>
        <w:rPr>
          <w:sz w:val="26"/>
          <w:szCs w:val="26"/>
        </w:rPr>
      </w:pP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2C2B5B">
        <w:rPr>
          <w:sz w:val="26"/>
          <w:szCs w:val="26"/>
        </w:rPr>
        <w:t>При оказании медицинской помощи пациентам, получающим услуги диализа, оплата в амбулаторных условиях осуществляется за услугу диализа, в условиях дневного стационара – за услугу диализа и при необходимости в сочетании с КСГ, учитывающей основное (сопутствующее) заболевание, в условиях круглосуточного стационара – за услугу диализа только в сочетании с основной КСГ, являющейся поводом для госпитализации.</w:t>
      </w:r>
      <w:proofErr w:type="gramEnd"/>
    </w:p>
    <w:p w:rsidR="00090EA9" w:rsidRPr="002C2B5B" w:rsidRDefault="00090EA9" w:rsidP="00090E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C2B5B">
        <w:rPr>
          <w:sz w:val="26"/>
          <w:szCs w:val="26"/>
        </w:rPr>
        <w:t>Учитывая единственный, законодательно установленный, способ оплаты медицинской помощи, оказанной в условиях дневного стационара, – законченный случай лечения заболевания,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принимается один месяц лечения.</w:t>
      </w:r>
      <w:proofErr w:type="gramEnd"/>
      <w:r w:rsidRPr="002C2B5B">
        <w:rPr>
          <w:sz w:val="26"/>
          <w:szCs w:val="26"/>
        </w:rPr>
        <w:t xml:space="preserve"> В стационарных условиях необходимо к законченному случаю относить лечение в течение всего периода нахождения пациента в стационаре.</w:t>
      </w:r>
    </w:p>
    <w:p w:rsidR="00090EA9" w:rsidRPr="002C2B5B" w:rsidRDefault="00090EA9" w:rsidP="00090E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В случае</w:t>
      </w:r>
      <w:proofErr w:type="gramStart"/>
      <w:r w:rsidRPr="002C2B5B">
        <w:rPr>
          <w:sz w:val="26"/>
          <w:szCs w:val="26"/>
        </w:rPr>
        <w:t>,</w:t>
      </w:r>
      <w:proofErr w:type="gramEnd"/>
      <w:r w:rsidRPr="002C2B5B">
        <w:rPr>
          <w:sz w:val="26"/>
          <w:szCs w:val="26"/>
        </w:rPr>
        <w:t xml:space="preserve">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:rsidR="00090EA9" w:rsidRPr="002C2B5B" w:rsidRDefault="00090EA9" w:rsidP="00090E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В соответствии с Инструкцией тарифы на услуги устанавливаются дифференцированно по методам диализа. Настоящим Тарифным соглашением установлены базовые тарифы на оплату гемодиализа (код услуги A18.05.002 «Гемодиализ») и </w:t>
      </w:r>
      <w:proofErr w:type="spellStart"/>
      <w:r w:rsidRPr="002C2B5B">
        <w:rPr>
          <w:sz w:val="26"/>
          <w:szCs w:val="26"/>
        </w:rPr>
        <w:t>перитонеального</w:t>
      </w:r>
      <w:proofErr w:type="spellEnd"/>
      <w:r w:rsidRPr="002C2B5B">
        <w:rPr>
          <w:sz w:val="26"/>
          <w:szCs w:val="26"/>
        </w:rPr>
        <w:t xml:space="preserve"> диализа (код услуги А18.30.001 «</w:t>
      </w:r>
      <w:proofErr w:type="spellStart"/>
      <w:r w:rsidRPr="002C2B5B">
        <w:rPr>
          <w:sz w:val="26"/>
          <w:szCs w:val="26"/>
        </w:rPr>
        <w:t>Перитонеальный</w:t>
      </w:r>
      <w:proofErr w:type="spellEnd"/>
      <w:r w:rsidRPr="002C2B5B">
        <w:rPr>
          <w:sz w:val="26"/>
          <w:szCs w:val="26"/>
        </w:rPr>
        <w:t xml:space="preserve"> диализ»). 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При этом, учитывая одинаковые затраты, абсолютная стоимость услуг диализа является одинаковой, независимо от условий и уровней его оказания. 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proofErr w:type="gramStart"/>
      <w:r w:rsidRPr="002C2B5B">
        <w:rPr>
          <w:sz w:val="26"/>
          <w:szCs w:val="26"/>
        </w:rPr>
        <w:t xml:space="preserve">Учитывая постоянный характер проводимого лечения, рекомендуется ведение одной амбулаторной карты (учетная форма № 025/у) в течение календарного года (в </w:t>
      </w:r>
      <w:r w:rsidRPr="002C2B5B">
        <w:rPr>
          <w:sz w:val="26"/>
          <w:szCs w:val="26"/>
        </w:rPr>
        <w:lastRenderedPageBreak/>
        <w:t>том числе и в случае ведения электронной амбулаторной карты), несмотря на количество законченных случаев лечения по данной нозологии у конкретного пациента (с момента начала проведения диализа в текущем году до 31 декабря текущего года).</w:t>
      </w:r>
      <w:proofErr w:type="gramEnd"/>
    </w:p>
    <w:p w:rsidR="00090EA9" w:rsidRPr="002C2B5B" w:rsidRDefault="00090EA9" w:rsidP="00090E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2B5B">
        <w:rPr>
          <w:rFonts w:ascii="Times New Roman" w:hAnsi="Times New Roman" w:cs="Times New Roman"/>
          <w:sz w:val="28"/>
        </w:rPr>
        <w:t xml:space="preserve">  </w:t>
      </w:r>
      <w:proofErr w:type="gramStart"/>
      <w:r w:rsidRPr="002C2B5B">
        <w:rPr>
          <w:rFonts w:ascii="Times New Roman" w:hAnsi="Times New Roman" w:cs="Times New Roman"/>
          <w:sz w:val="26"/>
          <w:szCs w:val="26"/>
        </w:rPr>
        <w:t xml:space="preserve">В случае выполнения услуг диализа при сепсисе, септическом шоке, </w:t>
      </w:r>
      <w:proofErr w:type="spellStart"/>
      <w:r w:rsidRPr="002C2B5B">
        <w:rPr>
          <w:rFonts w:ascii="Times New Roman" w:hAnsi="Times New Roman" w:cs="Times New Roman"/>
          <w:sz w:val="26"/>
          <w:szCs w:val="26"/>
        </w:rPr>
        <w:t>полиорганной</w:t>
      </w:r>
      <w:proofErr w:type="spellEnd"/>
      <w:r w:rsidRPr="002C2B5B">
        <w:rPr>
          <w:rFonts w:ascii="Times New Roman" w:hAnsi="Times New Roman" w:cs="Times New Roman"/>
          <w:sz w:val="26"/>
          <w:szCs w:val="26"/>
        </w:rPr>
        <w:t xml:space="preserve"> недостаточности, печеночной недостаточности, острых отравлениях, остром некротическом панкреатите, остром </w:t>
      </w:r>
      <w:proofErr w:type="spellStart"/>
      <w:r w:rsidRPr="002C2B5B">
        <w:rPr>
          <w:rFonts w:ascii="Times New Roman" w:hAnsi="Times New Roman" w:cs="Times New Roman"/>
          <w:sz w:val="26"/>
          <w:szCs w:val="26"/>
        </w:rPr>
        <w:t>рабдомиолизе</w:t>
      </w:r>
      <w:proofErr w:type="spellEnd"/>
      <w:r w:rsidRPr="002C2B5B">
        <w:rPr>
          <w:rFonts w:ascii="Times New Roman" w:hAnsi="Times New Roman" w:cs="Times New Roman"/>
          <w:sz w:val="26"/>
          <w:szCs w:val="26"/>
        </w:rPr>
        <w:t xml:space="preserve"> и других </w:t>
      </w:r>
      <w:proofErr w:type="spellStart"/>
      <w:r w:rsidRPr="002C2B5B">
        <w:rPr>
          <w:rFonts w:ascii="Times New Roman" w:hAnsi="Times New Roman" w:cs="Times New Roman"/>
          <w:sz w:val="26"/>
          <w:szCs w:val="26"/>
        </w:rPr>
        <w:t>миоглобинурических</w:t>
      </w:r>
      <w:proofErr w:type="spellEnd"/>
      <w:r w:rsidRPr="002C2B5B">
        <w:rPr>
          <w:rFonts w:ascii="Times New Roman" w:hAnsi="Times New Roman" w:cs="Times New Roman"/>
          <w:sz w:val="26"/>
          <w:szCs w:val="26"/>
        </w:rPr>
        <w:t xml:space="preserve"> синдромах, парапротеинемических </w:t>
      </w:r>
      <w:proofErr w:type="spellStart"/>
      <w:r w:rsidRPr="002C2B5B">
        <w:rPr>
          <w:rFonts w:ascii="Times New Roman" w:hAnsi="Times New Roman" w:cs="Times New Roman"/>
          <w:sz w:val="26"/>
          <w:szCs w:val="26"/>
        </w:rPr>
        <w:t>гемобластозах</w:t>
      </w:r>
      <w:proofErr w:type="spellEnd"/>
      <w:r w:rsidRPr="002C2B5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C2B5B">
        <w:rPr>
          <w:rFonts w:ascii="Times New Roman" w:hAnsi="Times New Roman" w:cs="Times New Roman"/>
          <w:sz w:val="26"/>
          <w:szCs w:val="26"/>
        </w:rPr>
        <w:t>жизнеугрожающих</w:t>
      </w:r>
      <w:proofErr w:type="spellEnd"/>
      <w:r w:rsidRPr="002C2B5B">
        <w:rPr>
          <w:rFonts w:ascii="Times New Roman" w:hAnsi="Times New Roman" w:cs="Times New Roman"/>
          <w:sz w:val="26"/>
          <w:szCs w:val="26"/>
        </w:rPr>
        <w:t xml:space="preserve"> обострениях аутоиммунных заболеваний, оплата диализа осуществляется дополнительно к стоимости КСГ в соответствии с установленными Комиссией объемами по методам диализа.</w:t>
      </w:r>
      <w:proofErr w:type="gramEnd"/>
    </w:p>
    <w:p w:rsidR="00090EA9" w:rsidRPr="002C2B5B" w:rsidRDefault="00090EA9" w:rsidP="00090EA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При проведении экспертизы качества медицинской помощи необходимо оценивать обязательность проведения в полном объеме процедур диализа.</w:t>
      </w:r>
    </w:p>
    <w:p w:rsidR="00090EA9" w:rsidRPr="002C2B5B" w:rsidRDefault="00090EA9" w:rsidP="00090EA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090EA9" w:rsidRPr="002C2B5B" w:rsidRDefault="00090EA9" w:rsidP="00090EA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5. Порядок оплаты случаев, отнесенных к профилю</w:t>
      </w: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«Патологии беременности»</w:t>
      </w: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</w:p>
    <w:p w:rsidR="00090EA9" w:rsidRPr="002C2B5B" w:rsidRDefault="00090EA9" w:rsidP="00090EA9">
      <w:pPr>
        <w:ind w:firstLine="708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Случаи лечения в отделении «Патологии беременности», исходом которых является прогрессирующая беременность, учитываются и оплачиваются </w:t>
      </w:r>
      <w:proofErr w:type="gramStart"/>
      <w:r w:rsidRPr="002C2B5B">
        <w:rPr>
          <w:rFonts w:eastAsia="Calibri"/>
          <w:sz w:val="26"/>
          <w:szCs w:val="26"/>
        </w:rPr>
        <w:t>по</w:t>
      </w:r>
      <w:proofErr w:type="gramEnd"/>
      <w:r w:rsidRPr="002C2B5B">
        <w:rPr>
          <w:rFonts w:eastAsia="Calibri"/>
          <w:sz w:val="26"/>
          <w:szCs w:val="26"/>
        </w:rPr>
        <w:t xml:space="preserve"> соответствующей КСГ</w:t>
      </w:r>
      <w:r w:rsidRPr="002C2B5B">
        <w:rPr>
          <w:sz w:val="26"/>
          <w:szCs w:val="26"/>
        </w:rPr>
        <w:t xml:space="preserve"> заболеваний</w:t>
      </w:r>
      <w:r w:rsidRPr="002C2B5B">
        <w:rPr>
          <w:rFonts w:eastAsia="Calibri"/>
          <w:sz w:val="26"/>
          <w:szCs w:val="26"/>
        </w:rPr>
        <w:t xml:space="preserve">. </w:t>
      </w:r>
    </w:p>
    <w:p w:rsidR="00090EA9" w:rsidRPr="002C2B5B" w:rsidRDefault="00090EA9" w:rsidP="00090EA9">
      <w:pPr>
        <w:ind w:firstLine="708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Случаи лечения в отделении «Патологии беременности» с последующим </w:t>
      </w:r>
      <w:proofErr w:type="spellStart"/>
      <w:r w:rsidRPr="002C2B5B">
        <w:rPr>
          <w:rFonts w:eastAsia="Calibri"/>
          <w:sz w:val="26"/>
          <w:szCs w:val="26"/>
        </w:rPr>
        <w:t>родоразрешением</w:t>
      </w:r>
      <w:proofErr w:type="spellEnd"/>
      <w:r w:rsidRPr="002C2B5B">
        <w:rPr>
          <w:rFonts w:eastAsia="Calibri"/>
          <w:sz w:val="26"/>
          <w:szCs w:val="26"/>
        </w:rPr>
        <w:t xml:space="preserve"> учитываются как один случай по профилю «Для беременных и рожениц» и оплачиваются </w:t>
      </w:r>
      <w:proofErr w:type="gramStart"/>
      <w:r w:rsidRPr="002C2B5B">
        <w:rPr>
          <w:rFonts w:eastAsia="Calibri"/>
          <w:sz w:val="26"/>
          <w:szCs w:val="26"/>
        </w:rPr>
        <w:t>по</w:t>
      </w:r>
      <w:proofErr w:type="gramEnd"/>
      <w:r w:rsidRPr="002C2B5B">
        <w:rPr>
          <w:rFonts w:eastAsia="Calibri"/>
          <w:sz w:val="26"/>
          <w:szCs w:val="26"/>
        </w:rPr>
        <w:t xml:space="preserve"> соответствующей КСГ. </w:t>
      </w:r>
    </w:p>
    <w:p w:rsidR="00090EA9" w:rsidRPr="002C2B5B" w:rsidRDefault="00090EA9" w:rsidP="00090EA9">
      <w:pPr>
        <w:ind w:firstLine="708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Оплата по двум КСГ осуществляется в случае пребывания пациентки в отделении «Патологии беременных» не менее 2 дней с последующим </w:t>
      </w:r>
      <w:proofErr w:type="spellStart"/>
      <w:r w:rsidRPr="002C2B5B">
        <w:rPr>
          <w:rFonts w:eastAsia="Calibri"/>
          <w:sz w:val="26"/>
          <w:szCs w:val="26"/>
        </w:rPr>
        <w:t>родоразрешением</w:t>
      </w:r>
      <w:proofErr w:type="spellEnd"/>
      <w:r w:rsidRPr="002C2B5B">
        <w:rPr>
          <w:rFonts w:eastAsia="Calibri"/>
          <w:sz w:val="26"/>
          <w:szCs w:val="26"/>
        </w:rPr>
        <w:t xml:space="preserve"> по следующим кодам МКБ 10:</w:t>
      </w:r>
    </w:p>
    <w:p w:rsidR="00090EA9" w:rsidRPr="002C2B5B" w:rsidRDefault="00090EA9" w:rsidP="00090EA9">
      <w:pPr>
        <w:ind w:firstLine="708"/>
        <w:jc w:val="both"/>
        <w:rPr>
          <w:b/>
          <w:sz w:val="26"/>
          <w:szCs w:val="26"/>
        </w:rPr>
      </w:pPr>
    </w:p>
    <w:p w:rsidR="00DE7EA6" w:rsidRPr="002C2B5B" w:rsidRDefault="00DE7EA6" w:rsidP="00090EA9">
      <w:pPr>
        <w:ind w:firstLine="708"/>
        <w:jc w:val="both"/>
        <w:rPr>
          <w:b/>
          <w:sz w:val="26"/>
          <w:szCs w:val="26"/>
        </w:rPr>
      </w:pPr>
    </w:p>
    <w:tbl>
      <w:tblPr>
        <w:tblStyle w:val="a8"/>
        <w:tblW w:w="9639" w:type="dxa"/>
        <w:tblInd w:w="108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090EA9" w:rsidRPr="002C2B5B" w:rsidTr="00B87BC3">
        <w:trPr>
          <w:trHeight w:val="454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A9" w:rsidRPr="002C2B5B" w:rsidRDefault="00090EA9" w:rsidP="00174338">
            <w:pPr>
              <w:spacing w:line="240" w:lineRule="exact"/>
              <w:jc w:val="center"/>
              <w:rPr>
                <w:b/>
              </w:rPr>
            </w:pPr>
            <w:r w:rsidRPr="002C2B5B">
              <w:rPr>
                <w:b/>
              </w:rPr>
              <w:t>Код МКБ 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A9" w:rsidRPr="002C2B5B" w:rsidRDefault="00090EA9" w:rsidP="00174338">
            <w:pPr>
              <w:spacing w:line="240" w:lineRule="exact"/>
              <w:jc w:val="center"/>
              <w:rPr>
                <w:b/>
              </w:rPr>
            </w:pPr>
            <w:r w:rsidRPr="002C2B5B">
              <w:rPr>
                <w:b/>
              </w:rPr>
              <w:t>Диагноз</w:t>
            </w:r>
          </w:p>
        </w:tc>
      </w:tr>
      <w:tr w:rsidR="00090EA9" w:rsidRPr="002C2B5B" w:rsidTr="00B87BC3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center"/>
            </w:pPr>
            <w:r w:rsidRPr="002C2B5B">
              <w:t>О14.1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both"/>
            </w:pPr>
            <w:r w:rsidRPr="002C2B5B">
              <w:t xml:space="preserve">Тяжелая </w:t>
            </w:r>
            <w:proofErr w:type="spellStart"/>
            <w:r w:rsidRPr="002C2B5B">
              <w:t>преэклампсия</w:t>
            </w:r>
            <w:proofErr w:type="spellEnd"/>
            <w:r w:rsidRPr="002C2B5B">
              <w:t>.</w:t>
            </w:r>
          </w:p>
        </w:tc>
      </w:tr>
      <w:tr w:rsidR="00090EA9" w:rsidRPr="002C2B5B" w:rsidTr="00B87BC3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center"/>
            </w:pPr>
            <w:r w:rsidRPr="002C2B5B">
              <w:t>О34.2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both"/>
            </w:pPr>
            <w:r w:rsidRPr="002C2B5B">
              <w:t>Послеоперационный рубец матки, требующий предоставления медицинской помощи матери.</w:t>
            </w:r>
          </w:p>
        </w:tc>
      </w:tr>
      <w:tr w:rsidR="00090EA9" w:rsidRPr="002C2B5B" w:rsidTr="00B87BC3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center"/>
            </w:pPr>
            <w:r w:rsidRPr="002C2B5B">
              <w:t>О36.3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both"/>
            </w:pPr>
            <w:r w:rsidRPr="002C2B5B">
              <w:t>Признаки внутриутробной гипоксии плода, требующие предоставления медицинской помощи матери.</w:t>
            </w:r>
          </w:p>
        </w:tc>
      </w:tr>
      <w:tr w:rsidR="00090EA9" w:rsidRPr="002C2B5B" w:rsidTr="00B87BC3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center"/>
            </w:pPr>
            <w:r w:rsidRPr="002C2B5B">
              <w:t>О36.4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both"/>
            </w:pPr>
            <w:r w:rsidRPr="002C2B5B">
              <w:t>Внутриутробная гибель плода, требующая предоставления медицинской помощи матери.</w:t>
            </w:r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center"/>
            </w:pPr>
            <w:r w:rsidRPr="002C2B5B">
              <w:t>О42.2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both"/>
            </w:pPr>
            <w:r w:rsidRPr="002C2B5B">
              <w:t>Преждевременный разрыв плодных оболочек, задержка родов, связанная с проводимой терапией.</w:t>
            </w:r>
          </w:p>
        </w:tc>
      </w:tr>
    </w:tbl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</w:p>
    <w:p w:rsidR="00090EA9" w:rsidRPr="002C2B5B" w:rsidRDefault="00090EA9" w:rsidP="00090EA9">
      <w:pPr>
        <w:ind w:firstLine="708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Оплата по двум КСГ осуществляется в случае пребывания пациентки в отделении «Патологии беременности» с последующим </w:t>
      </w:r>
      <w:proofErr w:type="spellStart"/>
      <w:r w:rsidRPr="002C2B5B">
        <w:rPr>
          <w:rFonts w:eastAsia="Calibri"/>
          <w:sz w:val="26"/>
          <w:szCs w:val="26"/>
        </w:rPr>
        <w:t>родоразрешением</w:t>
      </w:r>
      <w:proofErr w:type="spellEnd"/>
      <w:r w:rsidRPr="002C2B5B">
        <w:rPr>
          <w:rFonts w:eastAsia="Calibri"/>
          <w:sz w:val="26"/>
          <w:szCs w:val="26"/>
        </w:rPr>
        <w:t xml:space="preserve"> в течение 6 дней и более по следующим кодам МКБ 10:</w:t>
      </w:r>
    </w:p>
    <w:p w:rsidR="00B87BC3" w:rsidRPr="002C2B5B" w:rsidRDefault="00B87BC3" w:rsidP="00090EA9">
      <w:pPr>
        <w:ind w:firstLine="708"/>
        <w:jc w:val="both"/>
        <w:rPr>
          <w:rFonts w:eastAsia="Calibri"/>
          <w:sz w:val="26"/>
          <w:szCs w:val="26"/>
        </w:rPr>
      </w:pPr>
    </w:p>
    <w:tbl>
      <w:tblPr>
        <w:tblStyle w:val="a8"/>
        <w:tblW w:w="9639" w:type="dxa"/>
        <w:tblInd w:w="108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090EA9" w:rsidRPr="002C2B5B" w:rsidTr="00B87BC3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center"/>
            </w:pPr>
            <w:r w:rsidRPr="002C2B5B">
              <w:t>О13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both"/>
            </w:pPr>
            <w:r w:rsidRPr="002C2B5B">
              <w:t>Вызванная беременностью гипертензия без значительной протеинурии</w:t>
            </w:r>
          </w:p>
        </w:tc>
      </w:tr>
      <w:tr w:rsidR="00090EA9" w:rsidRPr="002C2B5B" w:rsidTr="00B87BC3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center"/>
            </w:pPr>
            <w:r w:rsidRPr="002C2B5B">
              <w:t>О14.0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both"/>
            </w:pPr>
            <w:proofErr w:type="spellStart"/>
            <w:r w:rsidRPr="002C2B5B">
              <w:t>Преэклампсия</w:t>
            </w:r>
            <w:proofErr w:type="spellEnd"/>
            <w:r w:rsidRPr="002C2B5B">
              <w:t xml:space="preserve"> (нефропатия) средней тяжести</w:t>
            </w:r>
          </w:p>
        </w:tc>
      </w:tr>
      <w:tr w:rsidR="00090EA9" w:rsidRPr="002C2B5B" w:rsidTr="00B87BC3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center"/>
            </w:pPr>
            <w:r w:rsidRPr="002C2B5B">
              <w:t>О36.0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EA9" w:rsidRPr="002C2B5B" w:rsidRDefault="00090EA9" w:rsidP="00174338">
            <w:pPr>
              <w:spacing w:line="240" w:lineRule="exact"/>
              <w:jc w:val="both"/>
            </w:pPr>
            <w:r w:rsidRPr="002C2B5B">
              <w:t xml:space="preserve">Резус-иммунизация, </w:t>
            </w:r>
            <w:proofErr w:type="gramStart"/>
            <w:r w:rsidRPr="002C2B5B">
              <w:t>требующая</w:t>
            </w:r>
            <w:proofErr w:type="gramEnd"/>
            <w:r w:rsidRPr="002C2B5B">
              <w:t xml:space="preserve"> предоставления медицинской помощи матери</w:t>
            </w:r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lastRenderedPageBreak/>
              <w:t>О13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t>Вызванная беременностью гипертензия без значительной протеинурии</w:t>
            </w:r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t>О14.0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rPr>
                <w:color w:val="000000"/>
              </w:rPr>
            </w:pPr>
            <w:proofErr w:type="spellStart"/>
            <w:r w:rsidRPr="002C2B5B">
              <w:t>Преэклампсия</w:t>
            </w:r>
            <w:proofErr w:type="spellEnd"/>
            <w:r w:rsidRPr="002C2B5B">
              <w:t xml:space="preserve"> (нефропатия) средней тяжести</w:t>
            </w:r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t>О36.0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t xml:space="preserve">Резус-иммунизация, </w:t>
            </w:r>
            <w:proofErr w:type="gramStart"/>
            <w:r w:rsidRPr="002C2B5B">
              <w:t>требующая</w:t>
            </w:r>
            <w:proofErr w:type="gramEnd"/>
            <w:r w:rsidRPr="002C2B5B">
              <w:t xml:space="preserve"> предоставления медицинской помощи матери</w:t>
            </w:r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t>О44.1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rPr>
                <w:color w:val="000000"/>
              </w:rPr>
            </w:pPr>
            <w:proofErr w:type="spellStart"/>
            <w:r w:rsidRPr="002C2B5B">
              <w:t>Предлежание</w:t>
            </w:r>
            <w:proofErr w:type="spellEnd"/>
            <w:r w:rsidRPr="002C2B5B">
              <w:t xml:space="preserve"> плаценты с кровотечением</w:t>
            </w:r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O60.0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Преждевременные роды без </w:t>
            </w:r>
            <w:proofErr w:type="spellStart"/>
            <w:r w:rsidRPr="002C2B5B">
              <w:rPr>
                <w:color w:val="000000"/>
              </w:rPr>
              <w:t>родоразрешения</w:t>
            </w:r>
            <w:proofErr w:type="spellEnd"/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O34.3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rPr>
                <w:color w:val="000000"/>
              </w:rPr>
            </w:pPr>
            <w:proofErr w:type="spellStart"/>
            <w:r w:rsidRPr="002C2B5B">
              <w:rPr>
                <w:color w:val="000000"/>
              </w:rPr>
              <w:t>Истмико</w:t>
            </w:r>
            <w:proofErr w:type="spellEnd"/>
            <w:r w:rsidRPr="002C2B5B">
              <w:rPr>
                <w:color w:val="000000"/>
              </w:rPr>
              <w:t>-цервикальная недостаточность, требующая предоставления медицинской помощи матери</w:t>
            </w:r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O24.0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Существовавший ранее сахарный диабет инсулинозависимый</w:t>
            </w:r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O24.4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 xml:space="preserve">Сахарный диабет, </w:t>
            </w:r>
            <w:proofErr w:type="spellStart"/>
            <w:r w:rsidRPr="002C2B5B">
              <w:rPr>
                <w:color w:val="000000"/>
              </w:rPr>
              <w:t>развившийся</w:t>
            </w:r>
            <w:proofErr w:type="spellEnd"/>
            <w:r w:rsidRPr="002C2B5B">
              <w:rPr>
                <w:color w:val="000000"/>
              </w:rPr>
              <w:t xml:space="preserve"> во время беременности</w:t>
            </w:r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O43.8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Другие плацентарные нарушения</w:t>
            </w:r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O36.5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Недостаточный рост плода, требующий предоставления медицинской помощи матери</w:t>
            </w:r>
          </w:p>
        </w:tc>
      </w:tr>
      <w:tr w:rsidR="00090EA9" w:rsidRPr="002C2B5B" w:rsidTr="00B87BC3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O11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rPr>
                <w:color w:val="000000"/>
              </w:rPr>
            </w:pPr>
            <w:r w:rsidRPr="002C2B5B">
              <w:rPr>
                <w:color w:val="000000"/>
              </w:rPr>
              <w:t>Существовавшая ранее гипертензия с присоединившейся протеинурией</w:t>
            </w:r>
          </w:p>
        </w:tc>
      </w:tr>
    </w:tbl>
    <w:p w:rsidR="00CE26D2" w:rsidRDefault="00CE26D2" w:rsidP="00090EA9">
      <w:pPr>
        <w:jc w:val="both"/>
        <w:rPr>
          <w:sz w:val="26"/>
          <w:szCs w:val="26"/>
        </w:rPr>
      </w:pPr>
    </w:p>
    <w:p w:rsidR="00090EA9" w:rsidRPr="002C2B5B" w:rsidRDefault="00090EA9" w:rsidP="00133CF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КСГ st01.001 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:rsidR="00090EA9" w:rsidRPr="002C2B5B" w:rsidRDefault="00090EA9" w:rsidP="00090EA9">
      <w:pPr>
        <w:jc w:val="both"/>
        <w:rPr>
          <w:sz w:val="26"/>
          <w:szCs w:val="26"/>
        </w:rPr>
      </w:pPr>
    </w:p>
    <w:p w:rsidR="00B87BC3" w:rsidRPr="002C2B5B" w:rsidRDefault="00B87BC3" w:rsidP="00090EA9">
      <w:pPr>
        <w:jc w:val="both"/>
        <w:rPr>
          <w:sz w:val="26"/>
          <w:szCs w:val="26"/>
        </w:rPr>
      </w:pP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 xml:space="preserve">6. Особенности оплаты случаев, отнесенных к профилю </w:t>
      </w: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«Акушерство-Гинекология» в (стационарных условиях)</w:t>
      </w:r>
    </w:p>
    <w:p w:rsidR="00090EA9" w:rsidRPr="002C2B5B" w:rsidRDefault="00090EA9" w:rsidP="00090EA9">
      <w:pPr>
        <w:jc w:val="center"/>
        <w:rPr>
          <w:sz w:val="26"/>
          <w:szCs w:val="26"/>
        </w:rPr>
      </w:pP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Отнесение к КСГ st02.003 «</w:t>
      </w:r>
      <w:proofErr w:type="spellStart"/>
      <w:r w:rsidRPr="002C2B5B">
        <w:rPr>
          <w:sz w:val="26"/>
          <w:szCs w:val="26"/>
        </w:rPr>
        <w:t>Родоразрешение</w:t>
      </w:r>
      <w:proofErr w:type="spellEnd"/>
      <w:r w:rsidRPr="002C2B5B">
        <w:rPr>
          <w:sz w:val="26"/>
          <w:szCs w:val="26"/>
        </w:rPr>
        <w:t xml:space="preserve">» при любом основном диагнозе класса XV. Беременность, роды и послеродовой период (O00-O99), </w:t>
      </w:r>
      <w:proofErr w:type="gramStart"/>
      <w:r w:rsidRPr="002C2B5B">
        <w:rPr>
          <w:sz w:val="26"/>
          <w:szCs w:val="26"/>
        </w:rPr>
        <w:t>включенном</w:t>
      </w:r>
      <w:proofErr w:type="gramEnd"/>
      <w:r w:rsidRPr="002C2B5B">
        <w:rPr>
          <w:sz w:val="26"/>
          <w:szCs w:val="26"/>
        </w:rPr>
        <w:t xml:space="preserve"> в данную КСГ, производится при комбинации с любой из трех услуг: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</w:p>
    <w:tbl>
      <w:tblPr>
        <w:tblStyle w:val="2"/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090EA9" w:rsidRPr="002C2B5B" w:rsidTr="00B87BC3">
        <w:trPr>
          <w:trHeight w:val="288"/>
        </w:trPr>
        <w:tc>
          <w:tcPr>
            <w:tcW w:w="2268" w:type="dxa"/>
          </w:tcPr>
          <w:p w:rsidR="00090EA9" w:rsidRPr="002C2B5B" w:rsidRDefault="00090EA9" w:rsidP="00174338">
            <w:r w:rsidRPr="002C2B5B">
              <w:t>B01.001.006</w:t>
            </w:r>
          </w:p>
        </w:tc>
        <w:tc>
          <w:tcPr>
            <w:tcW w:w="7371" w:type="dxa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Ведение патологических родов врачом-акушером-гинекологом</w:t>
            </w:r>
          </w:p>
        </w:tc>
      </w:tr>
      <w:tr w:rsidR="00090EA9" w:rsidRPr="002C2B5B" w:rsidTr="00B87BC3">
        <w:trPr>
          <w:trHeight w:val="288"/>
        </w:trPr>
        <w:tc>
          <w:tcPr>
            <w:tcW w:w="2268" w:type="dxa"/>
          </w:tcPr>
          <w:p w:rsidR="00090EA9" w:rsidRPr="002C2B5B" w:rsidRDefault="00090EA9" w:rsidP="00174338">
            <w:r w:rsidRPr="002C2B5B">
              <w:t>B01.001.009</w:t>
            </w:r>
          </w:p>
        </w:tc>
        <w:tc>
          <w:tcPr>
            <w:tcW w:w="7371" w:type="dxa"/>
          </w:tcPr>
          <w:p w:rsidR="00090EA9" w:rsidRPr="002C2B5B" w:rsidRDefault="00090EA9" w:rsidP="00174338">
            <w:pPr>
              <w:rPr>
                <w:lang w:val="ru-RU"/>
              </w:rPr>
            </w:pPr>
            <w:r w:rsidRPr="002C2B5B">
              <w:rPr>
                <w:lang w:val="ru-RU"/>
              </w:rPr>
              <w:t>Ведение физиологических родов врачом-акушером-гинекологом</w:t>
            </w:r>
          </w:p>
        </w:tc>
      </w:tr>
      <w:tr w:rsidR="00090EA9" w:rsidRPr="002C2B5B" w:rsidTr="00B87BC3">
        <w:trPr>
          <w:trHeight w:val="288"/>
        </w:trPr>
        <w:tc>
          <w:tcPr>
            <w:tcW w:w="2268" w:type="dxa"/>
          </w:tcPr>
          <w:p w:rsidR="00090EA9" w:rsidRPr="002C2B5B" w:rsidRDefault="00090EA9" w:rsidP="00174338">
            <w:r w:rsidRPr="002C2B5B">
              <w:t>B02.001.002</w:t>
            </w:r>
          </w:p>
        </w:tc>
        <w:tc>
          <w:tcPr>
            <w:tcW w:w="7371" w:type="dxa"/>
          </w:tcPr>
          <w:p w:rsidR="00090EA9" w:rsidRPr="002C2B5B" w:rsidRDefault="00090EA9" w:rsidP="00174338">
            <w:proofErr w:type="spellStart"/>
            <w:r w:rsidRPr="002C2B5B">
              <w:t>Ведение</w:t>
            </w:r>
            <w:proofErr w:type="spellEnd"/>
            <w:r w:rsidRPr="002C2B5B">
              <w:t xml:space="preserve"> </w:t>
            </w:r>
            <w:proofErr w:type="spellStart"/>
            <w:r w:rsidRPr="002C2B5B">
              <w:t>физиологических</w:t>
            </w:r>
            <w:proofErr w:type="spellEnd"/>
            <w:r w:rsidRPr="002C2B5B">
              <w:t xml:space="preserve"> </w:t>
            </w:r>
            <w:proofErr w:type="spellStart"/>
            <w:r w:rsidRPr="002C2B5B">
              <w:t>родов</w:t>
            </w:r>
            <w:proofErr w:type="spellEnd"/>
            <w:r w:rsidRPr="002C2B5B">
              <w:t xml:space="preserve"> </w:t>
            </w:r>
            <w:proofErr w:type="spellStart"/>
            <w:r w:rsidRPr="002C2B5B">
              <w:t>акушеркой</w:t>
            </w:r>
            <w:proofErr w:type="spellEnd"/>
          </w:p>
        </w:tc>
      </w:tr>
    </w:tbl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Если при наличии диагноза класса XV. Беременность, роды и послеродовой период (O00-O99) нет закодированных услуг, соответствующих </w:t>
      </w:r>
      <w:proofErr w:type="spellStart"/>
      <w:r w:rsidRPr="002C2B5B">
        <w:rPr>
          <w:sz w:val="26"/>
          <w:szCs w:val="26"/>
        </w:rPr>
        <w:t>родоразрешению</w:t>
      </w:r>
      <w:proofErr w:type="spellEnd"/>
      <w:r w:rsidRPr="002C2B5B">
        <w:rPr>
          <w:sz w:val="26"/>
          <w:szCs w:val="26"/>
        </w:rPr>
        <w:t>, случай относится к КСГ st02.001 «Осложнения, связанные с беременностью».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При выполнении операции кесарева сечения (A16.20.005 «Кесарево сечение») случай относится к КСГ st02.004 вне зависимости от диагноза.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2C2B5B">
        <w:rPr>
          <w:sz w:val="26"/>
          <w:szCs w:val="26"/>
        </w:rPr>
        <w:t>родоразрешение</w:t>
      </w:r>
      <w:proofErr w:type="spellEnd"/>
      <w:r w:rsidRPr="002C2B5B">
        <w:rPr>
          <w:sz w:val="26"/>
          <w:szCs w:val="26"/>
        </w:rPr>
        <w:t xml:space="preserve">, включены расходы на пребывание новорожденного в медицинской организации, где произошли роды. Пребывание здорового новорожденного в медицинской организации в период </w:t>
      </w:r>
      <w:r w:rsidRPr="002C2B5B">
        <w:rPr>
          <w:sz w:val="26"/>
          <w:szCs w:val="26"/>
        </w:rPr>
        <w:lastRenderedPageBreak/>
        <w:t>восстановления здоровья матери после родов не является основанием для предоставления оплаты по КСГ по профилю «Неонатология».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7. Особенности оплаты экстракорпорального оплодотворения</w:t>
      </w: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</w:p>
    <w:p w:rsidR="00090EA9" w:rsidRPr="002C2B5B" w:rsidRDefault="00090EA9" w:rsidP="00090EA9">
      <w:pPr>
        <w:ind w:firstLine="708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>В рамках проведения процедуры экстракорпорального оплодотворения в соответствии с порядком использования вспомогательных репродуктивных технологий выделяются следующие этапы:</w:t>
      </w:r>
    </w:p>
    <w:p w:rsidR="00090EA9" w:rsidRPr="002C2B5B" w:rsidRDefault="00090EA9" w:rsidP="00090EA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2C2B5B">
        <w:rPr>
          <w:rFonts w:ascii="Times New Roman" w:hAnsi="Times New Roman"/>
          <w:sz w:val="26"/>
          <w:szCs w:val="26"/>
          <w:lang w:val="ru-RU"/>
        </w:rPr>
        <w:t>1. Стимуляция суперовуляции;</w:t>
      </w:r>
    </w:p>
    <w:p w:rsidR="00090EA9" w:rsidRPr="002C2B5B" w:rsidRDefault="00090EA9" w:rsidP="00090EA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2C2B5B">
        <w:rPr>
          <w:rFonts w:ascii="Times New Roman" w:hAnsi="Times New Roman"/>
          <w:sz w:val="26"/>
          <w:szCs w:val="26"/>
          <w:lang w:val="ru-RU"/>
        </w:rPr>
        <w:t>2. Получение яйцеклетки;</w:t>
      </w:r>
    </w:p>
    <w:p w:rsidR="00090EA9" w:rsidRPr="002C2B5B" w:rsidRDefault="00090EA9" w:rsidP="00090EA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2C2B5B">
        <w:rPr>
          <w:rFonts w:ascii="Times New Roman" w:hAnsi="Times New Roman"/>
          <w:sz w:val="26"/>
          <w:szCs w:val="26"/>
          <w:lang w:val="ru-RU"/>
        </w:rPr>
        <w:t>3. Экстракорпоральное оплодотворение и культивирование эмбрионов;</w:t>
      </w:r>
    </w:p>
    <w:p w:rsidR="00090EA9" w:rsidRPr="002C2B5B" w:rsidRDefault="00090EA9" w:rsidP="00090EA9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2C2B5B">
        <w:rPr>
          <w:rFonts w:ascii="Times New Roman" w:hAnsi="Times New Roman"/>
          <w:sz w:val="26"/>
          <w:szCs w:val="26"/>
          <w:lang w:val="ru-RU"/>
        </w:rPr>
        <w:t>4. Внутриматочное введение (перенос) эмбрионов.</w:t>
      </w:r>
    </w:p>
    <w:p w:rsidR="00090EA9" w:rsidRPr="002C2B5B" w:rsidRDefault="00090EA9" w:rsidP="00090EA9">
      <w:pPr>
        <w:ind w:firstLine="708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Дополнительно в процессе проведения процедуры ЭКО возможно осуществление </w:t>
      </w:r>
      <w:proofErr w:type="spellStart"/>
      <w:r w:rsidRPr="002C2B5B">
        <w:rPr>
          <w:rFonts w:eastAsia="Calibri"/>
          <w:sz w:val="26"/>
          <w:szCs w:val="26"/>
        </w:rPr>
        <w:t>криоконсервации</w:t>
      </w:r>
      <w:proofErr w:type="spellEnd"/>
      <w:r w:rsidRPr="002C2B5B">
        <w:rPr>
          <w:rFonts w:eastAsia="Calibri"/>
          <w:sz w:val="26"/>
          <w:szCs w:val="26"/>
        </w:rPr>
        <w:t>, полученных на III этапе, эмбрионов.</w:t>
      </w:r>
    </w:p>
    <w:p w:rsidR="00090EA9" w:rsidRPr="002C2B5B" w:rsidRDefault="00090EA9" w:rsidP="00090EA9">
      <w:pPr>
        <w:ind w:firstLine="708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В случае проведения в рамках случая госпитализации всех четырех этапов ЭКО без осуществления </w:t>
      </w:r>
      <w:proofErr w:type="spellStart"/>
      <w:r w:rsidRPr="002C2B5B">
        <w:rPr>
          <w:rFonts w:eastAsia="Calibri"/>
          <w:sz w:val="26"/>
          <w:szCs w:val="26"/>
        </w:rPr>
        <w:t>криоконсервации</w:t>
      </w:r>
      <w:proofErr w:type="spellEnd"/>
      <w:r w:rsidRPr="002C2B5B">
        <w:rPr>
          <w:rFonts w:eastAsia="Calibri"/>
          <w:sz w:val="26"/>
          <w:szCs w:val="26"/>
        </w:rPr>
        <w:t xml:space="preserve"> эмбрионов, а также проведения первых трех этапов ЭКО </w:t>
      </w:r>
      <w:r w:rsidRPr="002C2B5B">
        <w:rPr>
          <w:rFonts w:eastAsia="Calibri"/>
          <w:sz w:val="26"/>
          <w:szCs w:val="26"/>
          <w:lang w:val="en-US"/>
        </w:rPr>
        <w:t>c</w:t>
      </w:r>
      <w:r w:rsidRPr="002C2B5B">
        <w:rPr>
          <w:rFonts w:eastAsia="Calibri"/>
          <w:sz w:val="26"/>
          <w:szCs w:val="26"/>
        </w:rPr>
        <w:t xml:space="preserve"> последующей </w:t>
      </w:r>
      <w:proofErr w:type="spellStart"/>
      <w:r w:rsidRPr="002C2B5B">
        <w:rPr>
          <w:rFonts w:eastAsia="Calibri"/>
          <w:sz w:val="26"/>
          <w:szCs w:val="26"/>
        </w:rPr>
        <w:t>криоконсервацией</w:t>
      </w:r>
      <w:proofErr w:type="spellEnd"/>
      <w:r w:rsidRPr="002C2B5B">
        <w:rPr>
          <w:rFonts w:eastAsia="Calibri"/>
          <w:sz w:val="26"/>
          <w:szCs w:val="26"/>
        </w:rPr>
        <w:t xml:space="preserve"> эмбрионов без переноса эмбрионов, оплата случая осуществляется по КСГ ds02.005 «Экстракорпоральное оплодотворение» без применения КСЛП.</w:t>
      </w:r>
    </w:p>
    <w:p w:rsidR="00090EA9" w:rsidRPr="002C2B5B" w:rsidRDefault="00090EA9" w:rsidP="00090EA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2C2B5B">
        <w:rPr>
          <w:rFonts w:eastAsia="Calibri"/>
          <w:sz w:val="26"/>
          <w:szCs w:val="26"/>
        </w:rPr>
        <w:t xml:space="preserve">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Pr="002C2B5B">
        <w:rPr>
          <w:rFonts w:eastAsia="Calibri"/>
          <w:sz w:val="26"/>
          <w:szCs w:val="26"/>
        </w:rPr>
        <w:t>криоконсервации</w:t>
      </w:r>
      <w:proofErr w:type="spellEnd"/>
      <w:r w:rsidRPr="002C2B5B">
        <w:rPr>
          <w:rFonts w:eastAsia="Calibri"/>
          <w:sz w:val="26"/>
          <w:szCs w:val="26"/>
        </w:rPr>
        <w:t xml:space="preserve"> и размораживания эмбрионов, к стоимости случаев проведения экстракорпорального оплодотворения  применяются поправочные коэффициенты (КСЛП)  в следующем размере: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947"/>
        <w:gridCol w:w="1842"/>
      </w:tblGrid>
      <w:tr w:rsidR="00090EA9" w:rsidRPr="002C2B5B" w:rsidTr="00B87BC3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2C2B5B">
              <w:rPr>
                <w:rFonts w:eastAsiaTheme="minorHAnsi"/>
                <w:lang w:eastAsia="en-US"/>
              </w:rPr>
              <w:t>п</w:t>
            </w:r>
            <w:proofErr w:type="gramEnd"/>
            <w:r w:rsidRPr="002C2B5B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Наименование этапов проведения ЭКО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Значение КСЛП</w:t>
            </w:r>
          </w:p>
        </w:tc>
      </w:tr>
      <w:tr w:rsidR="00090EA9" w:rsidRPr="002C2B5B" w:rsidTr="00B87BC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2C2B5B">
              <w:rPr>
                <w:rFonts w:eastAsiaTheme="minorHAnsi"/>
                <w:lang w:eastAsia="en-US"/>
              </w:rPr>
              <w:t xml:space="preserve">Проведение первого этапа экстракорпорального оплодотворения (стимуляция суперовуляции), I - II (стимуляция суперовуляции, получение яйцеклетки), I - III (стимуляция суперовуляции, получение яйцеклетки, экстракорпоральное оплодотворение и культивирование эмбрионов) без последующей </w:t>
            </w:r>
            <w:proofErr w:type="spellStart"/>
            <w:r w:rsidRPr="002C2B5B">
              <w:rPr>
                <w:rFonts w:eastAsiaTheme="minorHAnsi"/>
                <w:lang w:eastAsia="en-US"/>
              </w:rPr>
              <w:t>криоконсервации</w:t>
            </w:r>
            <w:proofErr w:type="spellEnd"/>
            <w:r w:rsidRPr="002C2B5B">
              <w:rPr>
                <w:rFonts w:eastAsiaTheme="minorHAnsi"/>
                <w:lang w:eastAsia="en-US"/>
              </w:rPr>
              <w:t xml:space="preserve"> эмбрионов (неполный цикл)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0,6</w:t>
            </w:r>
          </w:p>
        </w:tc>
      </w:tr>
      <w:tr w:rsidR="00090EA9" w:rsidRPr="002C2B5B" w:rsidTr="00B87BC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2C2B5B">
              <w:rPr>
                <w:rFonts w:eastAsiaTheme="minorHAnsi"/>
                <w:lang w:eastAsia="en-US"/>
              </w:rPr>
              <w:t xml:space="preserve">Проведение I - III этапов экстракорпорального оплодотворения (стимуляция суперовуляции, получение яйцеклетки, экстракорпоральное оплодотворение и культивирование эмбрионов) с последующей </w:t>
            </w:r>
            <w:proofErr w:type="spellStart"/>
            <w:r w:rsidRPr="002C2B5B">
              <w:rPr>
                <w:rFonts w:eastAsiaTheme="minorHAnsi"/>
                <w:lang w:eastAsia="en-US"/>
              </w:rPr>
              <w:t>криоконсервацией</w:t>
            </w:r>
            <w:proofErr w:type="spellEnd"/>
            <w:r w:rsidRPr="002C2B5B">
              <w:rPr>
                <w:rFonts w:eastAsiaTheme="minorHAnsi"/>
                <w:lang w:eastAsia="en-US"/>
              </w:rPr>
              <w:t xml:space="preserve"> эмбрионов (неполный цикл)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1</w:t>
            </w:r>
          </w:p>
        </w:tc>
      </w:tr>
      <w:tr w:rsidR="00090EA9" w:rsidRPr="002C2B5B" w:rsidTr="00B87BC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 xml:space="preserve">Полный цикл экстракорпорального оплодотворения без применения </w:t>
            </w:r>
            <w:proofErr w:type="spellStart"/>
            <w:r w:rsidRPr="002C2B5B">
              <w:rPr>
                <w:rFonts w:eastAsiaTheme="minorHAnsi"/>
                <w:lang w:eastAsia="en-US"/>
              </w:rPr>
              <w:t>криоконсервации</w:t>
            </w:r>
            <w:proofErr w:type="spellEnd"/>
            <w:r w:rsidRPr="002C2B5B">
              <w:rPr>
                <w:rFonts w:eastAsiaTheme="minorHAnsi"/>
                <w:lang w:eastAsia="en-US"/>
              </w:rPr>
              <w:t xml:space="preserve"> эмбрионов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1</w:t>
            </w:r>
          </w:p>
        </w:tc>
      </w:tr>
      <w:tr w:rsidR="00090EA9" w:rsidRPr="002C2B5B" w:rsidTr="00B87BC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 xml:space="preserve">Полный цикл экстракорпорального оплодотворения с </w:t>
            </w:r>
            <w:proofErr w:type="spellStart"/>
            <w:r w:rsidRPr="002C2B5B">
              <w:rPr>
                <w:rFonts w:eastAsiaTheme="minorHAnsi"/>
                <w:lang w:eastAsia="en-US"/>
              </w:rPr>
              <w:t>криоконсервацией</w:t>
            </w:r>
            <w:proofErr w:type="spellEnd"/>
            <w:r w:rsidRPr="002C2B5B">
              <w:rPr>
                <w:rFonts w:eastAsiaTheme="minorHAnsi"/>
                <w:lang w:eastAsia="en-US"/>
              </w:rPr>
              <w:t xml:space="preserve"> эмбрионов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1,1</w:t>
            </w:r>
          </w:p>
        </w:tc>
      </w:tr>
      <w:tr w:rsidR="00090EA9" w:rsidRPr="002C2B5B" w:rsidTr="00B87BC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 xml:space="preserve">Размораживание </w:t>
            </w:r>
            <w:proofErr w:type="spellStart"/>
            <w:r w:rsidRPr="002C2B5B">
              <w:rPr>
                <w:rFonts w:eastAsiaTheme="minorHAnsi"/>
                <w:lang w:eastAsia="en-US"/>
              </w:rPr>
              <w:t>криоконсервированных</w:t>
            </w:r>
            <w:proofErr w:type="spellEnd"/>
            <w:r w:rsidRPr="002C2B5B">
              <w:rPr>
                <w:rFonts w:eastAsiaTheme="minorHAnsi"/>
                <w:lang w:eastAsia="en-US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2C2B5B">
              <w:rPr>
                <w:rFonts w:eastAsiaTheme="minorHAnsi"/>
                <w:lang w:eastAsia="en-US"/>
              </w:rPr>
              <w:t>криоперенос</w:t>
            </w:r>
            <w:proofErr w:type="spellEnd"/>
            <w:r w:rsidRPr="002C2B5B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A9" w:rsidRPr="002C2B5B" w:rsidRDefault="00090EA9" w:rsidP="0017433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C2B5B">
              <w:rPr>
                <w:rFonts w:eastAsiaTheme="minorHAnsi"/>
                <w:lang w:eastAsia="en-US"/>
              </w:rPr>
              <w:t>0,19</w:t>
            </w:r>
          </w:p>
        </w:tc>
      </w:tr>
    </w:tbl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090EA9" w:rsidRPr="002C2B5B" w:rsidRDefault="00090EA9" w:rsidP="00090EA9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C2B5B">
        <w:rPr>
          <w:rFonts w:ascii="Times New Roman" w:eastAsia="Calibri" w:hAnsi="Times New Roman" w:cs="Times New Roman"/>
          <w:sz w:val="26"/>
          <w:szCs w:val="26"/>
        </w:rPr>
        <w:t xml:space="preserve">Хранение </w:t>
      </w:r>
      <w:proofErr w:type="spellStart"/>
      <w:r w:rsidRPr="002C2B5B">
        <w:rPr>
          <w:rFonts w:ascii="Times New Roman" w:eastAsia="Calibri" w:hAnsi="Times New Roman" w:cs="Times New Roman"/>
          <w:sz w:val="26"/>
          <w:szCs w:val="26"/>
        </w:rPr>
        <w:t>криоконсервированных</w:t>
      </w:r>
      <w:proofErr w:type="spellEnd"/>
      <w:r w:rsidRPr="002C2B5B">
        <w:rPr>
          <w:rFonts w:ascii="Times New Roman" w:eastAsia="Calibri" w:hAnsi="Times New Roman" w:cs="Times New Roman"/>
          <w:sz w:val="26"/>
          <w:szCs w:val="26"/>
        </w:rPr>
        <w:t xml:space="preserve"> эмбрионов за счет средств обязательного медицинского страхования не осуществляется.</w:t>
      </w: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</w:p>
    <w:p w:rsidR="00B87BC3" w:rsidRPr="002C2B5B" w:rsidRDefault="00B87BC3" w:rsidP="00090EA9">
      <w:pPr>
        <w:jc w:val="center"/>
        <w:rPr>
          <w:b/>
          <w:sz w:val="26"/>
          <w:szCs w:val="26"/>
        </w:rPr>
      </w:pP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8. Порядок оплаты скорой медицинской помощи</w:t>
      </w:r>
    </w:p>
    <w:p w:rsidR="00090EA9" w:rsidRPr="002C2B5B" w:rsidRDefault="00090EA9" w:rsidP="00090EA9">
      <w:pPr>
        <w:jc w:val="both"/>
        <w:rPr>
          <w:i/>
          <w:sz w:val="26"/>
          <w:szCs w:val="26"/>
        </w:rPr>
      </w:pP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Оплата скорой медицинской помощи, оказанной вне медицинской организации, осуществляется по подушевому нормативу финансирования в сочетании с оплатой за вызов скорой медицинской помощи: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 лицам, застрахованным за пределами Хабаровского края;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 с проведением тромболитической терапии;</w:t>
      </w:r>
    </w:p>
    <w:p w:rsidR="005E69F9" w:rsidRPr="002C2B5B" w:rsidRDefault="005E69F9" w:rsidP="00090EA9">
      <w:pPr>
        <w:jc w:val="center"/>
        <w:rPr>
          <w:b/>
          <w:sz w:val="26"/>
          <w:szCs w:val="26"/>
        </w:rPr>
      </w:pPr>
    </w:p>
    <w:p w:rsidR="00B87BC3" w:rsidRPr="002C2B5B" w:rsidRDefault="00B87BC3" w:rsidP="00090EA9">
      <w:pPr>
        <w:jc w:val="center"/>
        <w:rPr>
          <w:b/>
          <w:sz w:val="26"/>
          <w:szCs w:val="26"/>
        </w:rPr>
      </w:pP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9. Порядок оплаты обследования беременных женщин</w:t>
      </w: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 xml:space="preserve">на маркеры вирусных гепатитов 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proofErr w:type="gramStart"/>
      <w:r w:rsidRPr="002C2B5B">
        <w:rPr>
          <w:sz w:val="26"/>
          <w:szCs w:val="26"/>
        </w:rPr>
        <w:t xml:space="preserve">Оплата обследования беременных женщин методом иммуноферментного анализа (ИФА) на маркеры вирусных гепатитов «В» и «С» проводится по самостоятельному тарифу «Обследование беременных женщин на маркеры вирусных гепатитов методом ИФА», включающему стоимость </w:t>
      </w:r>
      <w:proofErr w:type="spellStart"/>
      <w:r w:rsidRPr="002C2B5B">
        <w:rPr>
          <w:sz w:val="26"/>
          <w:szCs w:val="26"/>
        </w:rPr>
        <w:t>скринингового</w:t>
      </w:r>
      <w:proofErr w:type="spellEnd"/>
      <w:r w:rsidRPr="002C2B5B">
        <w:rPr>
          <w:sz w:val="26"/>
          <w:szCs w:val="26"/>
        </w:rPr>
        <w:t xml:space="preserve"> обследования и подтверждающих тестов на маркеры вирусных гепатитов «В» и «С» (</w:t>
      </w:r>
      <w:proofErr w:type="spellStart"/>
      <w:r w:rsidRPr="002C2B5B">
        <w:rPr>
          <w:sz w:val="26"/>
          <w:szCs w:val="26"/>
          <w:lang w:val="en-US"/>
        </w:rPr>
        <w:t>HBsAg</w:t>
      </w:r>
      <w:proofErr w:type="spellEnd"/>
      <w:r w:rsidRPr="002C2B5B">
        <w:rPr>
          <w:sz w:val="26"/>
          <w:szCs w:val="26"/>
        </w:rPr>
        <w:t xml:space="preserve"> и суммарные антитела к вирусу гепатита С).</w:t>
      </w:r>
      <w:proofErr w:type="gramEnd"/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Обследование беременных женщина на вирусные гепатиты «В» и «С» методом полимеразной цепной реакции (ПЦР) проводится по показаниям и при наличии направления от врача-инфекциониста, а при его отсутствии – врача-терапевта.</w:t>
      </w:r>
    </w:p>
    <w:p w:rsidR="00090EA9" w:rsidRPr="002C2B5B" w:rsidRDefault="00090EA9" w:rsidP="00090EA9">
      <w:pPr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Оплата обследования беременных женщин на вирусные гепатиты «В» и «С» методом полимеразной цепной реакции (ПЦР) проводится по самостоятельному тарифу «ПЦР-диагностика (</w:t>
      </w:r>
      <w:proofErr w:type="spellStart"/>
      <w:r w:rsidRPr="002C2B5B">
        <w:rPr>
          <w:sz w:val="26"/>
          <w:szCs w:val="26"/>
          <w:lang w:val="en-US"/>
        </w:rPr>
        <w:t>Realtime</w:t>
      </w:r>
      <w:proofErr w:type="spellEnd"/>
      <w:r w:rsidRPr="002C2B5B">
        <w:rPr>
          <w:sz w:val="26"/>
          <w:szCs w:val="26"/>
        </w:rPr>
        <w:t>)». В случае необходимости проведения обследования одновременно на вирусный гепатит «В» и «С» оплата проводится по тарифу «ПЦР-диагностика (</w:t>
      </w:r>
      <w:proofErr w:type="spellStart"/>
      <w:r w:rsidRPr="002C2B5B">
        <w:rPr>
          <w:sz w:val="26"/>
          <w:szCs w:val="26"/>
          <w:lang w:val="en-US"/>
        </w:rPr>
        <w:t>Realtime</w:t>
      </w:r>
      <w:proofErr w:type="spellEnd"/>
      <w:r w:rsidRPr="002C2B5B">
        <w:rPr>
          <w:sz w:val="26"/>
          <w:szCs w:val="26"/>
        </w:rPr>
        <w:t>)» за каждое исследование.</w:t>
      </w:r>
    </w:p>
    <w:p w:rsidR="00090EA9" w:rsidRPr="002C2B5B" w:rsidRDefault="00090EA9" w:rsidP="00090EA9">
      <w:pPr>
        <w:jc w:val="center"/>
        <w:rPr>
          <w:sz w:val="26"/>
          <w:szCs w:val="26"/>
        </w:rPr>
      </w:pPr>
    </w:p>
    <w:p w:rsidR="00B87BC3" w:rsidRPr="002C2B5B" w:rsidRDefault="00B87BC3" w:rsidP="00090EA9">
      <w:pPr>
        <w:jc w:val="center"/>
        <w:rPr>
          <w:sz w:val="26"/>
          <w:szCs w:val="26"/>
        </w:rPr>
      </w:pP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1</w:t>
      </w:r>
      <w:r w:rsidR="00443F9E" w:rsidRPr="002C2B5B">
        <w:rPr>
          <w:b/>
          <w:sz w:val="26"/>
          <w:szCs w:val="26"/>
        </w:rPr>
        <w:t>0</w:t>
      </w:r>
      <w:r w:rsidRPr="002C2B5B">
        <w:rPr>
          <w:b/>
          <w:sz w:val="26"/>
          <w:szCs w:val="26"/>
        </w:rPr>
        <w:t xml:space="preserve">. Порядок оплаты случаев лечения по профилю </w:t>
      </w: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«Медицинская реабилитация»</w:t>
      </w: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Лечение по профилю медицинская реабилитация производится в условиях круглосуточного, а также дневного стационара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 Для КСГ №№ st37.001- </w:t>
      </w:r>
      <w:r w:rsidRPr="002C2B5B">
        <w:rPr>
          <w:rFonts w:eastAsia="Calibri"/>
        </w:rPr>
        <w:t xml:space="preserve">st37.018 </w:t>
      </w:r>
      <w:r w:rsidRPr="002C2B5B">
        <w:rPr>
          <w:sz w:val="26"/>
          <w:szCs w:val="26"/>
        </w:rPr>
        <w:t>в стационарных условиях и для КСГ №№ ds37.001-</w:t>
      </w:r>
      <w:r w:rsidRPr="002C2B5B">
        <w:rPr>
          <w:rFonts w:eastAsia="Calibri"/>
        </w:rPr>
        <w:t xml:space="preserve"> ds37.012 </w:t>
      </w:r>
      <w:r w:rsidRPr="002C2B5B">
        <w:rPr>
          <w:sz w:val="26"/>
          <w:szCs w:val="26"/>
        </w:rPr>
        <w:t>в условиях дневного стационара дополнительным классификационным критерием является оценка состояния пациента по шкале реабилитационной маршрутизации (ШРМ).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Состояние пациента по ШРМ оценивается при поступлении в круглосуточный стационар или дневной стационар по максимально выраженному признаку.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При оценке 0-1 балла по ШРМ пациент не нуждается в медицинской реабилитации.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C2B5B">
        <w:rPr>
          <w:sz w:val="26"/>
          <w:szCs w:val="26"/>
        </w:rPr>
        <w:lastRenderedPageBreak/>
        <w:t>При оценке 2 балла пациент получает медицинскую реабилитацию в условиях дневного стационара.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При оценке 4-6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trike/>
          <w:sz w:val="26"/>
          <w:szCs w:val="26"/>
        </w:rPr>
      </w:pPr>
      <w:proofErr w:type="gramStart"/>
      <w:r w:rsidRPr="002C2B5B">
        <w:rPr>
          <w:sz w:val="26"/>
          <w:szCs w:val="26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с нарушениями слуха без замены речевого процессора системы </w:t>
      </w:r>
      <w:proofErr w:type="spellStart"/>
      <w:r w:rsidRPr="002C2B5B">
        <w:rPr>
          <w:sz w:val="26"/>
          <w:szCs w:val="26"/>
        </w:rPr>
        <w:t>кохлеарной</w:t>
      </w:r>
      <w:proofErr w:type="spellEnd"/>
      <w:r w:rsidRPr="002C2B5B">
        <w:rPr>
          <w:sz w:val="26"/>
          <w:szCs w:val="26"/>
        </w:rPr>
        <w:t xml:space="preserve"> имплантации, с онкологическими, гематологическими и иммунологическими заболеваниями в тяжелых формах продолжительного течения, с поражениями центральной нервной системы, после хирургической коррекции врожденных пороков развития органов и систем, служит оценка степени тяжести заболевания.</w:t>
      </w:r>
      <w:proofErr w:type="gramEnd"/>
      <w:r w:rsidRPr="002C2B5B">
        <w:rPr>
          <w:sz w:val="26"/>
          <w:szCs w:val="26"/>
        </w:rPr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2C2B5B">
        <w:rPr>
          <w:sz w:val="26"/>
          <w:szCs w:val="26"/>
        </w:rPr>
        <w:t>по</w:t>
      </w:r>
      <w:proofErr w:type="gramEnd"/>
      <w:r w:rsidRPr="002C2B5B">
        <w:rPr>
          <w:sz w:val="26"/>
          <w:szCs w:val="26"/>
        </w:rPr>
        <w:t xml:space="preserve"> соответствующей КСГ. При средней и легкой степени тяжести указанных заболеваний ребенок получает медицинскую реабилитацию в условиях дневного стационара. </w:t>
      </w:r>
    </w:p>
    <w:p w:rsidR="00090EA9" w:rsidRPr="002C2B5B" w:rsidRDefault="00090EA9" w:rsidP="00090EA9">
      <w:pPr>
        <w:ind w:firstLine="540"/>
        <w:jc w:val="both"/>
        <w:rPr>
          <w:rFonts w:eastAsia="Calibri"/>
          <w:sz w:val="26"/>
          <w:szCs w:val="26"/>
        </w:rPr>
      </w:pPr>
    </w:p>
    <w:p w:rsidR="00DE7EA6" w:rsidRPr="002C2B5B" w:rsidRDefault="00DE7EA6" w:rsidP="00090EA9">
      <w:pPr>
        <w:jc w:val="center"/>
        <w:rPr>
          <w:b/>
          <w:sz w:val="26"/>
          <w:szCs w:val="26"/>
        </w:rPr>
      </w:pPr>
    </w:p>
    <w:p w:rsidR="00DE7EA6" w:rsidRPr="002C2B5B" w:rsidRDefault="00DE7EA6" w:rsidP="00090EA9">
      <w:pPr>
        <w:jc w:val="center"/>
        <w:rPr>
          <w:b/>
          <w:sz w:val="26"/>
          <w:szCs w:val="26"/>
        </w:rPr>
      </w:pPr>
    </w:p>
    <w:p w:rsidR="00090EA9" w:rsidRPr="002C2B5B" w:rsidRDefault="00090EA9" w:rsidP="00090EA9">
      <w:pPr>
        <w:jc w:val="center"/>
        <w:rPr>
          <w:rFonts w:eastAsia="Calibri"/>
          <w:sz w:val="28"/>
          <w:szCs w:val="28"/>
        </w:rPr>
      </w:pPr>
      <w:r w:rsidRPr="002C2B5B">
        <w:rPr>
          <w:b/>
          <w:sz w:val="26"/>
          <w:szCs w:val="26"/>
        </w:rPr>
        <w:t>1</w:t>
      </w:r>
      <w:r w:rsidR="00443F9E" w:rsidRPr="002C2B5B">
        <w:rPr>
          <w:b/>
          <w:sz w:val="26"/>
          <w:szCs w:val="26"/>
        </w:rPr>
        <w:t>1</w:t>
      </w:r>
      <w:r w:rsidRPr="002C2B5B">
        <w:rPr>
          <w:b/>
          <w:sz w:val="26"/>
          <w:szCs w:val="26"/>
        </w:rPr>
        <w:t xml:space="preserve">. Оплата </w:t>
      </w:r>
      <w:proofErr w:type="spellStart"/>
      <w:r w:rsidRPr="002C2B5B">
        <w:rPr>
          <w:rFonts w:eastAsia="Calibri"/>
          <w:b/>
          <w:sz w:val="26"/>
          <w:szCs w:val="26"/>
        </w:rPr>
        <w:t>эксимерлазерной</w:t>
      </w:r>
      <w:proofErr w:type="spellEnd"/>
      <w:r w:rsidRPr="002C2B5B">
        <w:rPr>
          <w:rFonts w:eastAsia="Calibri"/>
          <w:b/>
          <w:sz w:val="26"/>
          <w:szCs w:val="26"/>
        </w:rPr>
        <w:t xml:space="preserve"> </w:t>
      </w:r>
      <w:proofErr w:type="spellStart"/>
      <w:r w:rsidRPr="002C2B5B">
        <w:rPr>
          <w:rFonts w:eastAsia="Calibri"/>
          <w:b/>
          <w:sz w:val="26"/>
          <w:szCs w:val="26"/>
        </w:rPr>
        <w:t>кератэктомии</w:t>
      </w:r>
      <w:proofErr w:type="spellEnd"/>
    </w:p>
    <w:p w:rsidR="00090EA9" w:rsidRPr="002C2B5B" w:rsidRDefault="00090EA9" w:rsidP="00090EA9">
      <w:pPr>
        <w:spacing w:after="160"/>
        <w:ind w:firstLine="540"/>
        <w:contextualSpacing/>
        <w:jc w:val="both"/>
        <w:rPr>
          <w:rFonts w:eastAsia="Calibri"/>
          <w:sz w:val="26"/>
          <w:szCs w:val="26"/>
        </w:rPr>
      </w:pPr>
    </w:p>
    <w:p w:rsidR="00090EA9" w:rsidRPr="002C2B5B" w:rsidRDefault="00090EA9" w:rsidP="00090EA9">
      <w:pPr>
        <w:spacing w:after="160"/>
        <w:ind w:firstLine="708"/>
        <w:contextualSpacing/>
        <w:jc w:val="both"/>
        <w:rPr>
          <w:sz w:val="26"/>
          <w:szCs w:val="26"/>
        </w:rPr>
      </w:pPr>
      <w:proofErr w:type="gramStart"/>
      <w:r w:rsidRPr="002C2B5B">
        <w:rPr>
          <w:rFonts w:eastAsia="Calibri"/>
          <w:sz w:val="26"/>
          <w:szCs w:val="26"/>
        </w:rPr>
        <w:t xml:space="preserve">Учитывая, что выполнение косметических процедур за счет средств обязательного медицинского страхования не осуществляется, оплата по КСГ услуги A16.26.046.001 </w:t>
      </w:r>
      <w:r w:rsidRPr="002C2B5B">
        <w:rPr>
          <w:sz w:val="26"/>
          <w:szCs w:val="26"/>
        </w:rPr>
        <w:t>«</w:t>
      </w:r>
      <w:proofErr w:type="spellStart"/>
      <w:r w:rsidRPr="002C2B5B">
        <w:rPr>
          <w:sz w:val="26"/>
          <w:szCs w:val="26"/>
        </w:rPr>
        <w:t>Эксимерлазерная</w:t>
      </w:r>
      <w:proofErr w:type="spellEnd"/>
      <w:r w:rsidRPr="002C2B5B">
        <w:rPr>
          <w:sz w:val="26"/>
          <w:szCs w:val="26"/>
        </w:rPr>
        <w:t xml:space="preserve"> </w:t>
      </w:r>
      <w:proofErr w:type="spellStart"/>
      <w:r w:rsidRPr="002C2B5B">
        <w:rPr>
          <w:sz w:val="26"/>
          <w:szCs w:val="26"/>
        </w:rPr>
        <w:t>фототерапевтическая</w:t>
      </w:r>
      <w:proofErr w:type="spellEnd"/>
      <w:r w:rsidRPr="002C2B5B">
        <w:rPr>
          <w:sz w:val="26"/>
          <w:szCs w:val="26"/>
        </w:rPr>
        <w:t xml:space="preserve"> </w:t>
      </w:r>
      <w:proofErr w:type="spellStart"/>
      <w:r w:rsidRPr="002C2B5B">
        <w:rPr>
          <w:sz w:val="26"/>
          <w:szCs w:val="26"/>
        </w:rPr>
        <w:t>кератэктомия</w:t>
      </w:r>
      <w:proofErr w:type="spellEnd"/>
      <w:r w:rsidRPr="002C2B5B">
        <w:rPr>
          <w:sz w:val="26"/>
          <w:szCs w:val="26"/>
        </w:rPr>
        <w:t>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A16.26.046.002 «</w:t>
      </w:r>
      <w:proofErr w:type="spellStart"/>
      <w:r w:rsidRPr="002C2B5B">
        <w:rPr>
          <w:sz w:val="26"/>
          <w:szCs w:val="26"/>
        </w:rPr>
        <w:t>Эксимерлазерная</w:t>
      </w:r>
      <w:proofErr w:type="spellEnd"/>
      <w:r w:rsidRPr="002C2B5B">
        <w:rPr>
          <w:sz w:val="26"/>
          <w:szCs w:val="26"/>
        </w:rPr>
        <w:t xml:space="preserve"> фоторефракционная </w:t>
      </w:r>
      <w:proofErr w:type="spellStart"/>
      <w:r w:rsidRPr="002C2B5B">
        <w:rPr>
          <w:sz w:val="26"/>
          <w:szCs w:val="26"/>
        </w:rPr>
        <w:t>кератэктомия</w:t>
      </w:r>
      <w:proofErr w:type="spellEnd"/>
      <w:proofErr w:type="gramEnd"/>
      <w:r w:rsidRPr="002C2B5B">
        <w:rPr>
          <w:sz w:val="26"/>
          <w:szCs w:val="26"/>
        </w:rPr>
        <w:t>» и A16.26.047 «</w:t>
      </w:r>
      <w:proofErr w:type="spellStart"/>
      <w:r w:rsidRPr="002C2B5B">
        <w:rPr>
          <w:sz w:val="26"/>
          <w:szCs w:val="26"/>
        </w:rPr>
        <w:t>Кератомилез</w:t>
      </w:r>
      <w:proofErr w:type="spellEnd"/>
      <w:r w:rsidRPr="002C2B5B">
        <w:rPr>
          <w:sz w:val="26"/>
          <w:szCs w:val="26"/>
        </w:rPr>
        <w:t>» – при коррекции астигматизма или иррегулярности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 «</w:t>
      </w:r>
      <w:proofErr w:type="spellStart"/>
      <w:r w:rsidRPr="002C2B5B">
        <w:rPr>
          <w:sz w:val="26"/>
          <w:szCs w:val="26"/>
        </w:rPr>
        <w:t>Кератэктомия</w:t>
      </w:r>
      <w:proofErr w:type="spellEnd"/>
      <w:r w:rsidRPr="002C2B5B">
        <w:rPr>
          <w:sz w:val="26"/>
          <w:szCs w:val="26"/>
        </w:rPr>
        <w:t xml:space="preserve">». </w:t>
      </w:r>
    </w:p>
    <w:p w:rsidR="00090EA9" w:rsidRPr="002C2B5B" w:rsidRDefault="00090EA9" w:rsidP="00090EA9">
      <w:pPr>
        <w:spacing w:after="160"/>
        <w:ind w:firstLine="708"/>
        <w:contextualSpacing/>
        <w:jc w:val="both"/>
        <w:rPr>
          <w:rFonts w:eastAsia="Calibri"/>
          <w:sz w:val="26"/>
          <w:szCs w:val="26"/>
        </w:rPr>
      </w:pPr>
      <w:r w:rsidRPr="002C2B5B">
        <w:rPr>
          <w:sz w:val="26"/>
          <w:szCs w:val="26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  <w:r w:rsidRPr="002C2B5B">
        <w:rPr>
          <w:rFonts w:eastAsia="Calibri"/>
          <w:sz w:val="26"/>
          <w:szCs w:val="26"/>
        </w:rPr>
        <w:t xml:space="preserve"> </w:t>
      </w:r>
    </w:p>
    <w:p w:rsidR="00090EA9" w:rsidRPr="002C2B5B" w:rsidRDefault="00090EA9" w:rsidP="00090EA9">
      <w:pPr>
        <w:ind w:firstLine="709"/>
        <w:jc w:val="center"/>
        <w:rPr>
          <w:b/>
          <w:sz w:val="28"/>
          <w:szCs w:val="28"/>
        </w:rPr>
      </w:pPr>
    </w:p>
    <w:p w:rsidR="00B87BC3" w:rsidRPr="002C2B5B" w:rsidRDefault="00B87BC3" w:rsidP="00090EA9">
      <w:pPr>
        <w:ind w:firstLine="709"/>
        <w:jc w:val="center"/>
        <w:rPr>
          <w:b/>
          <w:sz w:val="28"/>
          <w:szCs w:val="28"/>
        </w:rPr>
      </w:pP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1</w:t>
      </w:r>
      <w:r w:rsidR="00443F9E" w:rsidRPr="002C2B5B">
        <w:rPr>
          <w:b/>
          <w:sz w:val="26"/>
          <w:szCs w:val="26"/>
        </w:rPr>
        <w:t>2</w:t>
      </w:r>
      <w:r w:rsidRPr="002C2B5B">
        <w:rPr>
          <w:b/>
          <w:sz w:val="26"/>
          <w:szCs w:val="26"/>
        </w:rPr>
        <w:t>.</w:t>
      </w:r>
      <w:r w:rsidRPr="002C2B5B">
        <w:t> </w:t>
      </w:r>
      <w:r w:rsidRPr="002C2B5B">
        <w:rPr>
          <w:b/>
          <w:sz w:val="26"/>
          <w:szCs w:val="26"/>
        </w:rPr>
        <w:t>Порядок учета стоматологической помощи</w:t>
      </w:r>
    </w:p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в амбулаторных условиях</w:t>
      </w:r>
    </w:p>
    <w:p w:rsidR="00090EA9" w:rsidRPr="002C2B5B" w:rsidRDefault="00090EA9" w:rsidP="00090EA9">
      <w:pPr>
        <w:ind w:firstLine="709"/>
        <w:jc w:val="center"/>
        <w:rPr>
          <w:b/>
          <w:sz w:val="26"/>
          <w:szCs w:val="26"/>
        </w:rPr>
      </w:pP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посещение (один визит пациента).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lastRenderedPageBreak/>
        <w:t>Учет стоматологической помощи осуществляется за каждый случай лечения с кодом диагноза по МКБ-10 за один календарный месяц. При лечении пациента по нескольким заболеваниям в течение календарного месяца – формируются отдельные случаи лечения по соответствующим кодам диагноза по МКБ-10.</w:t>
      </w:r>
    </w:p>
    <w:p w:rsidR="00090EA9" w:rsidRPr="002C2B5B" w:rsidRDefault="00090EA9" w:rsidP="00090EA9"/>
    <w:p w:rsidR="00090EA9" w:rsidRPr="002C2B5B" w:rsidRDefault="00090EA9" w:rsidP="00090EA9"/>
    <w:p w:rsidR="00090EA9" w:rsidRPr="002C2B5B" w:rsidRDefault="00090EA9" w:rsidP="00090EA9">
      <w:pPr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1</w:t>
      </w:r>
      <w:r w:rsidR="00443F9E" w:rsidRPr="002C2B5B">
        <w:rPr>
          <w:b/>
          <w:sz w:val="26"/>
          <w:szCs w:val="26"/>
        </w:rPr>
        <w:t>3</w:t>
      </w:r>
      <w:r w:rsidRPr="002C2B5B">
        <w:rPr>
          <w:b/>
          <w:sz w:val="26"/>
          <w:szCs w:val="26"/>
        </w:rPr>
        <w:t>. </w:t>
      </w:r>
      <w:proofErr w:type="gramStart"/>
      <w:r w:rsidRPr="002C2B5B">
        <w:rPr>
          <w:b/>
          <w:sz w:val="26"/>
          <w:szCs w:val="26"/>
        </w:rPr>
        <w:t>Особенности оплаты случаев химиотерапии при злокачественных новообразованиях (кроме лимфоидной и кроветворной тканей)</w:t>
      </w:r>
      <w:proofErr w:type="gramEnd"/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C2B5B">
        <w:rPr>
          <w:sz w:val="26"/>
          <w:szCs w:val="26"/>
        </w:rPr>
        <w:t>За законченный случай химиотерапии при злокачественных новообразованиях (кроме лимфоидной и кроветворной тканей) принимается госпитализация для осуществления одному больному определенного числа дней введения лекарственных препаратов, указанному в столбце «Количество дней введения в тарифе» листа «Схемы лекарственной терапии».</w:t>
      </w:r>
      <w:proofErr w:type="gramEnd"/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Под циклом химиотерапии понимается введение химиотерапевтических препаратов в рамках определенной схемы химиотерапии. В цикле присутствуют «дни введения» и «дни отдыха».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Под курсом химиотерапии понимается последовательное неоднократное применение циклов. При этом первый день последующего цикла начинается сразу после последнего дня предыдущего.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госпитализации, так как больной может находиться в стационаре, как до введения лекарственных препаратов, так и после него.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В зависимости от количества введений (дней) лекарственных сре</w:t>
      </w:r>
      <w:proofErr w:type="gramStart"/>
      <w:r w:rsidRPr="002C2B5B">
        <w:rPr>
          <w:sz w:val="26"/>
          <w:szCs w:val="26"/>
        </w:rPr>
        <w:t>дств в р</w:t>
      </w:r>
      <w:proofErr w:type="gramEnd"/>
      <w:r w:rsidRPr="002C2B5B">
        <w:rPr>
          <w:sz w:val="26"/>
          <w:szCs w:val="26"/>
        </w:rPr>
        <w:t xml:space="preserve">амках одной госпитализации предусмотрено два варианта оплаты одной схемы лечения – за введение и за весь цикл. </w:t>
      </w:r>
      <w:proofErr w:type="gramStart"/>
      <w:r w:rsidRPr="002C2B5B">
        <w:rPr>
          <w:sz w:val="26"/>
          <w:szCs w:val="26"/>
        </w:rPr>
        <w:t>При этом наличие возможности оплаты за весь цикл (выделение схем с точкой в коде) предусмотрено только для схем, предусматривающих перерыв между введениями лекарственных препаратов, во время которого пациент может нуждаться в круглосуточном либо в ежедневном наблюдении.</w:t>
      </w:r>
      <w:proofErr w:type="gramEnd"/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Описание схем в справочнике схем лекарственной терапии не может служить заменой сведениям, изложенным в клинических рекомендациях и инструкциям к лекарственным препаратам, и предназначено не для информирования медицинских работников о возможных вариантах лечения, а для идентификации проведенного лечения в целях его корректного кодирования.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В состав схем лекарственной терапии могут входить препараты, не включенные в перечень жизненно необходимых и важнейших лекарственных препаратов. В этих случаях их назначение по жизненным показаниям или в случае индивидуальной непереносимости осуществляется по решению врачебной комиссии.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Если больному в рамках одной госпитализации устанавливают, меняют порт систему (катетер)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КСГ. 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В случае</w:t>
      </w:r>
      <w:proofErr w:type="gramStart"/>
      <w:r w:rsidRPr="002C2B5B">
        <w:rPr>
          <w:sz w:val="26"/>
          <w:szCs w:val="26"/>
        </w:rPr>
        <w:t>,</w:t>
      </w:r>
      <w:proofErr w:type="gramEnd"/>
      <w:r w:rsidRPr="002C2B5B">
        <w:rPr>
          <w:sz w:val="26"/>
          <w:szCs w:val="26"/>
        </w:rPr>
        <w:t xml:space="preserve"> если  диагноз относится к классу «С» и при этом больному не оказывалось услуг, являющихся классификационным критерием (химиотерапии, лучевой терапии, хирургической операции), применяется КСГ st36.012 и ds36.006 </w:t>
      </w:r>
      <w:r w:rsidRPr="002C2B5B">
        <w:rPr>
          <w:sz w:val="26"/>
          <w:szCs w:val="26"/>
        </w:rPr>
        <w:lastRenderedPageBreak/>
        <w:t>«Злокачественное новообразование без специального противоопухолевого лечения». Данная группа может применяться в случае необходимости проведения поддерживающей терапии и симптоматического лечения. При экспертизе качества медицинской помощи необходимо обращать внимание на обоснованность подобных госпитализаций.</w:t>
      </w:r>
    </w:p>
    <w:p w:rsidR="00090EA9" w:rsidRPr="002C2B5B" w:rsidRDefault="00090EA9" w:rsidP="00090EA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В случае госпитализации пациента в отделения / 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организации, используется КСГ st27.014 «Госпитализация в диагностических целях с постановкой/ подтверждением диагноза злокачественного новообразования». Отнесение случая к этой группе осуществляется с применением соответствующего кода номенклатуры из раздела «B». </w:t>
      </w:r>
    </w:p>
    <w:p w:rsidR="00090EA9" w:rsidRPr="002C2B5B" w:rsidRDefault="00090EA9" w:rsidP="00090EA9"/>
    <w:p w:rsidR="00B87BC3" w:rsidRPr="002C2B5B" w:rsidRDefault="00B87BC3" w:rsidP="00090EA9"/>
    <w:p w:rsidR="00090EA9" w:rsidRPr="002C2B5B" w:rsidRDefault="00090EA9" w:rsidP="00090EA9">
      <w:pPr>
        <w:ind w:firstLine="708"/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1</w:t>
      </w:r>
      <w:r w:rsidR="00443F9E" w:rsidRPr="002C2B5B">
        <w:rPr>
          <w:b/>
          <w:sz w:val="26"/>
          <w:szCs w:val="26"/>
        </w:rPr>
        <w:t>4</w:t>
      </w:r>
      <w:r w:rsidRPr="002C2B5B">
        <w:rPr>
          <w:b/>
          <w:sz w:val="26"/>
          <w:szCs w:val="26"/>
        </w:rPr>
        <w:t>. Порядок проведения взаиморасчетов при предоставлении</w:t>
      </w:r>
    </w:p>
    <w:p w:rsidR="00090EA9" w:rsidRPr="002C2B5B" w:rsidRDefault="00090EA9" w:rsidP="00090EA9">
      <w:pPr>
        <w:ind w:firstLine="708"/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внешних медицинских услуг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1</w:t>
      </w:r>
      <w:r w:rsidR="00443F9E" w:rsidRPr="002C2B5B">
        <w:rPr>
          <w:sz w:val="26"/>
          <w:szCs w:val="26"/>
        </w:rPr>
        <w:t>4</w:t>
      </w:r>
      <w:r w:rsidRPr="002C2B5B">
        <w:rPr>
          <w:sz w:val="26"/>
          <w:szCs w:val="26"/>
        </w:rPr>
        <w:t>.1. Понятийный аппарат: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i/>
          <w:sz w:val="26"/>
          <w:szCs w:val="26"/>
        </w:rPr>
        <w:t>Медицинская организация-исполнитель</w:t>
      </w:r>
      <w:r w:rsidRPr="002C2B5B">
        <w:rPr>
          <w:sz w:val="26"/>
          <w:szCs w:val="26"/>
        </w:rPr>
        <w:t xml:space="preserve"> (далее – МО-исполнитель) – медицинская организация, предоставляющая внешние медицинские услуги </w:t>
      </w:r>
      <w:proofErr w:type="gramStart"/>
      <w:r w:rsidRPr="002C2B5B">
        <w:rPr>
          <w:sz w:val="26"/>
          <w:szCs w:val="26"/>
        </w:rPr>
        <w:t>застрахованным</w:t>
      </w:r>
      <w:proofErr w:type="gramEnd"/>
      <w:r w:rsidRPr="002C2B5B">
        <w:rPr>
          <w:sz w:val="26"/>
          <w:szCs w:val="26"/>
        </w:rPr>
        <w:t xml:space="preserve"> по ОМС (Приложение 1 к настоящему Порядку)</w:t>
      </w:r>
      <w:r w:rsidRPr="002C2B5B">
        <w:rPr>
          <w:rStyle w:val="a7"/>
          <w:sz w:val="26"/>
          <w:szCs w:val="26"/>
        </w:rPr>
        <w:footnoteReference w:id="10"/>
      </w:r>
      <w:r w:rsidRPr="002C2B5B">
        <w:rPr>
          <w:sz w:val="26"/>
          <w:szCs w:val="26"/>
        </w:rPr>
        <w:t xml:space="preserve">, в том числе прикрепившимся к данной медицинской организации, в период получения ими медицинской помощи в условиях круглосуточного (дневного) стационара МО-заказчика. 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i/>
          <w:sz w:val="26"/>
          <w:szCs w:val="26"/>
        </w:rPr>
        <w:t>Медицинская организация-заказчик</w:t>
      </w:r>
      <w:r w:rsidRPr="002C2B5B">
        <w:rPr>
          <w:sz w:val="26"/>
          <w:szCs w:val="26"/>
        </w:rPr>
        <w:t xml:space="preserve"> (далее – МО-заказчик) – медицинская организация, направившая застрахованного по ОМС гражданина (биологический материал застрахованного гражданина) для получения внешних медицинских услуг, необходимых пациенту в рамках конкретного случая лечения, исходя </w:t>
      </w:r>
      <w:proofErr w:type="gramStart"/>
      <w:r w:rsidRPr="002C2B5B">
        <w:rPr>
          <w:sz w:val="26"/>
          <w:szCs w:val="26"/>
        </w:rPr>
        <w:t>из</w:t>
      </w:r>
      <w:proofErr w:type="gramEnd"/>
      <w:r w:rsidRPr="002C2B5B">
        <w:rPr>
          <w:sz w:val="26"/>
          <w:szCs w:val="26"/>
        </w:rPr>
        <w:t>: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</w:t>
      </w:r>
      <w:hyperlink r:id="rId9" w:history="1">
        <w:r w:rsidRPr="002C2B5B">
          <w:rPr>
            <w:sz w:val="26"/>
            <w:szCs w:val="26"/>
          </w:rPr>
          <w:t>стандартов</w:t>
        </w:r>
      </w:hyperlink>
      <w:r w:rsidRPr="002C2B5B">
        <w:rPr>
          <w:sz w:val="26"/>
          <w:szCs w:val="26"/>
        </w:rPr>
        <w:t xml:space="preserve"> медицинской помощи,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-клинических рекомендаций (протоколов лечения) по вопросам оказания медицинской помощи в условиях круглосуточного (дневного) стационара, в </w:t>
      </w:r>
      <w:proofErr w:type="gramStart"/>
      <w:r w:rsidRPr="002C2B5B">
        <w:rPr>
          <w:sz w:val="26"/>
          <w:szCs w:val="26"/>
        </w:rPr>
        <w:t>медицинскую</w:t>
      </w:r>
      <w:proofErr w:type="gramEnd"/>
      <w:r w:rsidRPr="002C2B5B">
        <w:rPr>
          <w:sz w:val="26"/>
          <w:szCs w:val="26"/>
        </w:rPr>
        <w:t xml:space="preserve"> организацию-исполнитель.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 </w:t>
      </w:r>
      <w:proofErr w:type="gramStart"/>
      <w:r w:rsidRPr="002C2B5B">
        <w:rPr>
          <w:i/>
          <w:sz w:val="26"/>
          <w:szCs w:val="26"/>
        </w:rPr>
        <w:t xml:space="preserve">Внешние медицинские услуги </w:t>
      </w:r>
      <w:r w:rsidRPr="002C2B5B">
        <w:rPr>
          <w:sz w:val="26"/>
          <w:szCs w:val="26"/>
        </w:rPr>
        <w:t xml:space="preserve">– диагностические услуги, выполненные МО-исполнителем по направлению МО-заказчика для застрахованных в период получения ими медицинской помощи в условиях круглосуточного (дневного) стационара МО-заказчика, в связи с отсутствием возможности предоставления МО-заказчиком указанных медицинских услуг.» </w:t>
      </w:r>
      <w:r w:rsidRPr="002C2B5B">
        <w:rPr>
          <w:i/>
          <w:sz w:val="26"/>
          <w:szCs w:val="26"/>
        </w:rPr>
        <w:t>Направление на получение внешних медицинских услуг</w:t>
      </w:r>
      <w:r w:rsidRPr="002C2B5B">
        <w:rPr>
          <w:sz w:val="26"/>
          <w:szCs w:val="26"/>
        </w:rPr>
        <w:t xml:space="preserve"> – документ, оформленный МО-заказчиком, в котором указываются необходимые застрахованному медицинские услуги,  дата поступления пациента в стационар (дневной стационар),  наименование МО-исполнителя (далее</w:t>
      </w:r>
      <w:proofErr w:type="gramEnd"/>
      <w:r w:rsidRPr="002C2B5B">
        <w:rPr>
          <w:sz w:val="26"/>
          <w:szCs w:val="26"/>
        </w:rPr>
        <w:t xml:space="preserve"> – </w:t>
      </w:r>
      <w:proofErr w:type="gramStart"/>
      <w:r w:rsidRPr="002C2B5B">
        <w:rPr>
          <w:sz w:val="26"/>
          <w:szCs w:val="26"/>
        </w:rPr>
        <w:t xml:space="preserve">Направление). </w:t>
      </w:r>
      <w:proofErr w:type="gramEnd"/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МО-заказчик и МО-исполнитель обеспечивают учет Направлений. МО-исполнитель осуществляет хранение Направлений не менее 6 месяцев после завершения финансового года.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1</w:t>
      </w:r>
      <w:r w:rsidR="00443F9E" w:rsidRPr="002C2B5B">
        <w:rPr>
          <w:sz w:val="26"/>
          <w:szCs w:val="26"/>
        </w:rPr>
        <w:t>4</w:t>
      </w:r>
      <w:r w:rsidRPr="002C2B5B">
        <w:rPr>
          <w:sz w:val="26"/>
          <w:szCs w:val="26"/>
        </w:rPr>
        <w:t>.2. Порядок взаимодействия участников системы ОМС при проведении взаиморасчетов.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lastRenderedPageBreak/>
        <w:t>МО-исполнитель: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1</w:t>
      </w:r>
      <w:r w:rsidR="00443F9E" w:rsidRPr="002C2B5B">
        <w:rPr>
          <w:sz w:val="26"/>
          <w:szCs w:val="26"/>
        </w:rPr>
        <w:t>4</w:t>
      </w:r>
      <w:r w:rsidRPr="002C2B5B">
        <w:rPr>
          <w:sz w:val="26"/>
          <w:szCs w:val="26"/>
        </w:rPr>
        <w:t>.2.1. формирует счета на оплату Исследований с указанием кода соответствующей услуги и кода МО-заказчика, направившего пациента и (или) биоматериал, с обязательной отметкой «</w:t>
      </w:r>
      <w:r w:rsidRPr="002C2B5B">
        <w:rPr>
          <w:i/>
          <w:sz w:val="26"/>
          <w:szCs w:val="26"/>
        </w:rPr>
        <w:t>Внешние медицинские услуги для стационара»</w:t>
      </w:r>
      <w:r w:rsidRPr="002C2B5B">
        <w:rPr>
          <w:sz w:val="26"/>
          <w:szCs w:val="26"/>
        </w:rPr>
        <w:t xml:space="preserve"> и предъявляет их в СМО (ХКФОМС) в порядке и сроки, установленные Договором</w:t>
      </w:r>
      <w:r w:rsidRPr="002C2B5B">
        <w:rPr>
          <w:sz w:val="26"/>
          <w:szCs w:val="26"/>
          <w:vertAlign w:val="superscript"/>
        </w:rPr>
        <w:t xml:space="preserve"> </w:t>
      </w:r>
      <w:r w:rsidRPr="002C2B5B">
        <w:rPr>
          <w:sz w:val="26"/>
          <w:szCs w:val="26"/>
          <w:vertAlign w:val="superscript"/>
        </w:rPr>
        <w:footnoteReference w:id="11"/>
      </w:r>
      <w:r w:rsidRPr="002C2B5B">
        <w:rPr>
          <w:sz w:val="26"/>
          <w:szCs w:val="26"/>
        </w:rPr>
        <w:t>;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1</w:t>
      </w:r>
      <w:r w:rsidR="00443F9E" w:rsidRPr="002C2B5B">
        <w:rPr>
          <w:sz w:val="26"/>
          <w:szCs w:val="26"/>
        </w:rPr>
        <w:t>4</w:t>
      </w:r>
      <w:r w:rsidRPr="002C2B5B">
        <w:rPr>
          <w:sz w:val="26"/>
          <w:szCs w:val="26"/>
        </w:rPr>
        <w:t>.2.2. представляет одновременно со счетами на внешние медицинские слуги, указанными в п.15.2.1.: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 в СМО оригиналы Протоколов согласования выполненных медицинских услуг лицам, застрахованным на территории Хабаровского края (далее – Протокол) согласно Приложению №2 к настоящему Порядку;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 в ХКФОМС копии Протоколов на электронных носителях в разрезе СМО по услугам, оказанным  лицам, застрахованным на территории Хабаровского края;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- в ХКФОМС оригиналы Протоколов по услугам, оказанным лицам, застрахованным за пределами Хабаровского края.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1</w:t>
      </w:r>
      <w:r w:rsidR="00443F9E" w:rsidRPr="002C2B5B">
        <w:rPr>
          <w:sz w:val="26"/>
          <w:szCs w:val="26"/>
        </w:rPr>
        <w:t>4</w:t>
      </w:r>
      <w:r w:rsidRPr="002C2B5B">
        <w:rPr>
          <w:sz w:val="26"/>
          <w:szCs w:val="26"/>
        </w:rPr>
        <w:t>.3. Учет внешних медицинских услуг,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Исследования, не включенные в Протокол, учитываются и оплачиваются СМО (ХКФОМС) как фактически выполненные МО-исполнителем плановые задания.</w:t>
      </w:r>
    </w:p>
    <w:p w:rsidR="00090EA9" w:rsidRPr="002C2B5B" w:rsidRDefault="00090EA9" w:rsidP="00090EA9">
      <w:pPr>
        <w:ind w:firstLine="708"/>
        <w:jc w:val="both"/>
        <w:rPr>
          <w:i/>
          <w:sz w:val="26"/>
          <w:szCs w:val="26"/>
        </w:rPr>
      </w:pPr>
      <w:r w:rsidRPr="002C2B5B">
        <w:rPr>
          <w:sz w:val="26"/>
          <w:szCs w:val="26"/>
        </w:rPr>
        <w:t>1</w:t>
      </w:r>
      <w:r w:rsidR="00443F9E" w:rsidRPr="002C2B5B">
        <w:rPr>
          <w:sz w:val="26"/>
          <w:szCs w:val="26"/>
        </w:rPr>
        <w:t>4</w:t>
      </w:r>
      <w:r w:rsidRPr="002C2B5B">
        <w:rPr>
          <w:sz w:val="26"/>
          <w:szCs w:val="26"/>
        </w:rPr>
        <w:t>.4. Расчеты СМО с МО, участвующими в системе взаиморасчетов.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Финансирование МО-заказчика за отчетный месяц (</w:t>
      </w:r>
      <w:proofErr w:type="spellStart"/>
      <w:r w:rsidRPr="002C2B5B">
        <w:rPr>
          <w:sz w:val="26"/>
          <w:szCs w:val="26"/>
        </w:rPr>
        <w:t>СФз</w:t>
      </w:r>
      <w:proofErr w:type="spellEnd"/>
      <w:r w:rsidRPr="002C2B5B">
        <w:rPr>
          <w:sz w:val="26"/>
          <w:szCs w:val="26"/>
        </w:rPr>
        <w:t>) уменьшается на сумму, включающую стоимость внешних медицинских услуг, выполненных МО-исполнителем, и рассчитывается по формуле:</w:t>
      </w:r>
    </w:p>
    <w:p w:rsidR="00090EA9" w:rsidRPr="002C2B5B" w:rsidRDefault="00090EA9" w:rsidP="00090EA9">
      <w:pPr>
        <w:ind w:firstLine="708"/>
        <w:jc w:val="both"/>
        <w:rPr>
          <w:sz w:val="20"/>
          <w:szCs w:val="20"/>
        </w:rPr>
      </w:pPr>
    </w:p>
    <w:p w:rsidR="00090EA9" w:rsidRPr="002C2B5B" w:rsidRDefault="00090EA9" w:rsidP="00090EA9">
      <w:pPr>
        <w:jc w:val="center"/>
        <w:rPr>
          <w:sz w:val="26"/>
          <w:szCs w:val="26"/>
        </w:rPr>
      </w:pPr>
      <w:proofErr w:type="spellStart"/>
      <w:r w:rsidRPr="002C2B5B">
        <w:rPr>
          <w:sz w:val="26"/>
          <w:szCs w:val="26"/>
        </w:rPr>
        <w:t>СФз</w:t>
      </w:r>
      <w:proofErr w:type="spellEnd"/>
      <w:r w:rsidRPr="002C2B5B">
        <w:rPr>
          <w:sz w:val="26"/>
          <w:szCs w:val="26"/>
        </w:rPr>
        <w:t xml:space="preserve"> = </w:t>
      </w:r>
      <w:proofErr w:type="spellStart"/>
      <w:r w:rsidRPr="002C2B5B">
        <w:rPr>
          <w:sz w:val="26"/>
          <w:szCs w:val="26"/>
        </w:rPr>
        <w:t>СПсчз</w:t>
      </w:r>
      <w:proofErr w:type="spellEnd"/>
      <w:r w:rsidRPr="002C2B5B">
        <w:rPr>
          <w:sz w:val="26"/>
          <w:szCs w:val="26"/>
        </w:rPr>
        <w:t xml:space="preserve"> – </w:t>
      </w:r>
      <w:proofErr w:type="spellStart"/>
      <w:r w:rsidRPr="002C2B5B">
        <w:rPr>
          <w:sz w:val="26"/>
          <w:szCs w:val="26"/>
        </w:rPr>
        <w:t>Рк</w:t>
      </w:r>
      <w:proofErr w:type="spellEnd"/>
      <w:r w:rsidRPr="002C2B5B">
        <w:rPr>
          <w:sz w:val="26"/>
          <w:szCs w:val="26"/>
        </w:rPr>
        <w:t xml:space="preserve"> – </w:t>
      </w:r>
      <w:proofErr w:type="spellStart"/>
      <w:r w:rsidRPr="002C2B5B">
        <w:rPr>
          <w:sz w:val="26"/>
          <w:szCs w:val="26"/>
        </w:rPr>
        <w:t>Свн</w:t>
      </w:r>
      <w:proofErr w:type="spellEnd"/>
      <w:r w:rsidRPr="002C2B5B">
        <w:rPr>
          <w:sz w:val="26"/>
          <w:szCs w:val="26"/>
        </w:rPr>
        <w:t>, где: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proofErr w:type="spellStart"/>
      <w:r w:rsidRPr="002C2B5B">
        <w:rPr>
          <w:sz w:val="26"/>
          <w:szCs w:val="26"/>
        </w:rPr>
        <w:t>СПсчз</w:t>
      </w:r>
      <w:proofErr w:type="spellEnd"/>
      <w:r w:rsidRPr="002C2B5B">
        <w:rPr>
          <w:sz w:val="26"/>
          <w:szCs w:val="26"/>
        </w:rPr>
        <w:t xml:space="preserve"> – сумма предъявленных МО-заказчиком счетов;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proofErr w:type="spellStart"/>
      <w:r w:rsidRPr="002C2B5B">
        <w:rPr>
          <w:sz w:val="26"/>
          <w:szCs w:val="26"/>
        </w:rPr>
        <w:t>Рк</w:t>
      </w:r>
      <w:proofErr w:type="spellEnd"/>
      <w:r w:rsidRPr="002C2B5B">
        <w:rPr>
          <w:sz w:val="26"/>
          <w:szCs w:val="26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proofErr w:type="spellStart"/>
      <w:r w:rsidRPr="002C2B5B">
        <w:rPr>
          <w:sz w:val="26"/>
          <w:szCs w:val="26"/>
        </w:rPr>
        <w:t>Свн</w:t>
      </w:r>
      <w:proofErr w:type="spellEnd"/>
      <w:r w:rsidRPr="002C2B5B">
        <w:rPr>
          <w:sz w:val="26"/>
          <w:szCs w:val="26"/>
        </w:rPr>
        <w:t xml:space="preserve"> – стоимость внешних медицинских услуг, выполненных МО-исполнителями, рассчитанная по тарифам, установленным Приложением №5 к Соглашению о тарифах. 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 xml:space="preserve">Финансирование МО-исполнителя за отчетный месяц включает стоимость </w:t>
      </w:r>
      <w:proofErr w:type="gramStart"/>
      <w:r w:rsidRPr="002C2B5B">
        <w:rPr>
          <w:sz w:val="26"/>
          <w:szCs w:val="26"/>
        </w:rPr>
        <w:t>выполненных</w:t>
      </w:r>
      <w:proofErr w:type="gramEnd"/>
      <w:r w:rsidRPr="002C2B5B">
        <w:rPr>
          <w:sz w:val="26"/>
          <w:szCs w:val="26"/>
        </w:rPr>
        <w:t xml:space="preserve"> им внешних медицинских услуги и рассчитывается по формуле:</w:t>
      </w:r>
    </w:p>
    <w:p w:rsidR="00090EA9" w:rsidRPr="002C2B5B" w:rsidRDefault="00090EA9" w:rsidP="00090EA9">
      <w:pPr>
        <w:jc w:val="both"/>
        <w:rPr>
          <w:sz w:val="20"/>
          <w:szCs w:val="20"/>
        </w:rPr>
      </w:pPr>
    </w:p>
    <w:p w:rsidR="00090EA9" w:rsidRPr="002C2B5B" w:rsidRDefault="00090EA9" w:rsidP="00090EA9">
      <w:pPr>
        <w:jc w:val="center"/>
        <w:rPr>
          <w:sz w:val="26"/>
          <w:szCs w:val="26"/>
        </w:rPr>
      </w:pPr>
      <w:proofErr w:type="spellStart"/>
      <w:r w:rsidRPr="002C2B5B">
        <w:rPr>
          <w:sz w:val="26"/>
          <w:szCs w:val="26"/>
        </w:rPr>
        <w:t>СФи</w:t>
      </w:r>
      <w:proofErr w:type="spellEnd"/>
      <w:r w:rsidRPr="002C2B5B">
        <w:rPr>
          <w:sz w:val="26"/>
          <w:szCs w:val="26"/>
        </w:rPr>
        <w:t xml:space="preserve"> = </w:t>
      </w:r>
      <w:proofErr w:type="spellStart"/>
      <w:r w:rsidRPr="002C2B5B">
        <w:rPr>
          <w:sz w:val="26"/>
          <w:szCs w:val="26"/>
        </w:rPr>
        <w:t>СПсчи</w:t>
      </w:r>
      <w:proofErr w:type="spellEnd"/>
      <w:r w:rsidRPr="002C2B5B">
        <w:rPr>
          <w:sz w:val="26"/>
          <w:szCs w:val="26"/>
        </w:rPr>
        <w:t xml:space="preserve"> – </w:t>
      </w:r>
      <w:proofErr w:type="spellStart"/>
      <w:r w:rsidRPr="002C2B5B">
        <w:rPr>
          <w:sz w:val="26"/>
          <w:szCs w:val="26"/>
        </w:rPr>
        <w:t>Рк</w:t>
      </w:r>
      <w:proofErr w:type="spellEnd"/>
      <w:r w:rsidRPr="002C2B5B">
        <w:rPr>
          <w:sz w:val="26"/>
          <w:szCs w:val="26"/>
        </w:rPr>
        <w:t>, где:</w:t>
      </w:r>
    </w:p>
    <w:p w:rsidR="00090EA9" w:rsidRPr="002C2B5B" w:rsidRDefault="00090EA9" w:rsidP="00090EA9">
      <w:pPr>
        <w:ind w:firstLine="708"/>
        <w:jc w:val="both"/>
        <w:rPr>
          <w:sz w:val="20"/>
          <w:szCs w:val="20"/>
        </w:rPr>
      </w:pP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proofErr w:type="spellStart"/>
      <w:r w:rsidRPr="002C2B5B">
        <w:rPr>
          <w:sz w:val="26"/>
          <w:szCs w:val="26"/>
        </w:rPr>
        <w:t>СПсчи</w:t>
      </w:r>
      <w:proofErr w:type="spellEnd"/>
      <w:r w:rsidRPr="002C2B5B">
        <w:rPr>
          <w:sz w:val="26"/>
          <w:szCs w:val="26"/>
        </w:rPr>
        <w:t xml:space="preserve"> – сумма предъявленных МО-исполнителем счетов, включающая, в том числе стоимость внешних медицинских услуг (</w:t>
      </w:r>
      <w:proofErr w:type="spellStart"/>
      <w:r w:rsidRPr="002C2B5B">
        <w:rPr>
          <w:sz w:val="26"/>
          <w:szCs w:val="26"/>
        </w:rPr>
        <w:t>Свн</w:t>
      </w:r>
      <w:proofErr w:type="spellEnd"/>
      <w:r w:rsidRPr="002C2B5B">
        <w:rPr>
          <w:sz w:val="26"/>
          <w:szCs w:val="26"/>
        </w:rPr>
        <w:t>), выполненных для МО-заказчика.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t>Стоимость принятых к оплате СМО (ХКФОМС) внешних медицинских услуг удержанная с МО-заказчика, отражается ежемесячно в Сводном отчете по оплате медицинской помощи отдельной строкой.</w:t>
      </w:r>
    </w:p>
    <w:p w:rsidR="00090EA9" w:rsidRPr="002C2B5B" w:rsidRDefault="00090EA9" w:rsidP="00090EA9">
      <w:pPr>
        <w:ind w:firstLine="708"/>
        <w:jc w:val="both"/>
        <w:rPr>
          <w:sz w:val="26"/>
          <w:szCs w:val="26"/>
        </w:rPr>
      </w:pPr>
      <w:r w:rsidRPr="002C2B5B">
        <w:rPr>
          <w:sz w:val="26"/>
          <w:szCs w:val="26"/>
        </w:rPr>
        <w:lastRenderedPageBreak/>
        <w:t>Исключение СМО оплаченных внешних услуг из Протокола производится на основании Письма-отказа, согласованного МО-заказчиком и МО-исполнителем (Приложение №3).</w:t>
      </w:r>
    </w:p>
    <w:p w:rsidR="00090EA9" w:rsidRPr="002C2B5B" w:rsidRDefault="00090EA9" w:rsidP="00090EA9">
      <w:pPr>
        <w:ind w:firstLine="708"/>
        <w:jc w:val="both"/>
        <w:rPr>
          <w:bCs/>
          <w:sz w:val="26"/>
          <w:szCs w:val="26"/>
        </w:rPr>
      </w:pPr>
      <w:r w:rsidRPr="002C2B5B">
        <w:rPr>
          <w:bCs/>
          <w:sz w:val="26"/>
          <w:szCs w:val="26"/>
        </w:rPr>
        <w:t>1</w:t>
      </w:r>
      <w:r w:rsidR="00443F9E" w:rsidRPr="002C2B5B">
        <w:rPr>
          <w:bCs/>
          <w:sz w:val="26"/>
          <w:szCs w:val="26"/>
        </w:rPr>
        <w:t>4</w:t>
      </w:r>
      <w:r w:rsidRPr="002C2B5B">
        <w:rPr>
          <w:bCs/>
          <w:sz w:val="26"/>
          <w:szCs w:val="26"/>
        </w:rPr>
        <w:t>.5. </w:t>
      </w:r>
      <w:proofErr w:type="gramStart"/>
      <w:r w:rsidRPr="002C2B5B">
        <w:rPr>
          <w:bCs/>
          <w:sz w:val="26"/>
          <w:szCs w:val="26"/>
        </w:rPr>
        <w:t>Контроль за</w:t>
      </w:r>
      <w:proofErr w:type="gramEnd"/>
      <w:r w:rsidRPr="002C2B5B">
        <w:rPr>
          <w:bCs/>
          <w:sz w:val="26"/>
          <w:szCs w:val="26"/>
        </w:rPr>
        <w:t xml:space="preserve"> </w:t>
      </w:r>
      <w:r w:rsidRPr="002C2B5B">
        <w:rPr>
          <w:sz w:val="26"/>
          <w:szCs w:val="26"/>
        </w:rPr>
        <w:t>проведением взаиморасчетов при предоставлении внешних медицинских услуг осуществ</w:t>
      </w:r>
      <w:r w:rsidRPr="002C2B5B">
        <w:rPr>
          <w:bCs/>
          <w:sz w:val="26"/>
          <w:szCs w:val="26"/>
        </w:rPr>
        <w:t>ляется Хабаровским краевым фондом ОМС на основании информации, представляемой СМО и медицинскими организациями.</w:t>
      </w:r>
    </w:p>
    <w:p w:rsidR="00090EA9" w:rsidRPr="002C2B5B" w:rsidRDefault="00090EA9" w:rsidP="00090EA9">
      <w:pPr>
        <w:ind w:firstLine="708"/>
        <w:jc w:val="right"/>
        <w:rPr>
          <w:sz w:val="28"/>
          <w:szCs w:val="28"/>
          <w:lang w:eastAsia="ja-JP"/>
        </w:rPr>
      </w:pPr>
    </w:p>
    <w:p w:rsidR="00B87BC3" w:rsidRPr="002C2B5B" w:rsidRDefault="00B87BC3" w:rsidP="00090EA9">
      <w:pPr>
        <w:ind w:firstLine="708"/>
        <w:jc w:val="right"/>
        <w:rPr>
          <w:sz w:val="28"/>
          <w:szCs w:val="28"/>
          <w:lang w:eastAsia="ja-JP"/>
        </w:rPr>
      </w:pPr>
    </w:p>
    <w:p w:rsidR="00B87BC3" w:rsidRPr="002C2B5B" w:rsidRDefault="00B87BC3" w:rsidP="00090EA9">
      <w:pPr>
        <w:ind w:firstLine="708"/>
        <w:jc w:val="right"/>
        <w:rPr>
          <w:sz w:val="28"/>
          <w:szCs w:val="28"/>
          <w:lang w:eastAsia="ja-JP"/>
        </w:rPr>
      </w:pPr>
    </w:p>
    <w:p w:rsidR="00B87BC3" w:rsidRPr="002C2B5B" w:rsidRDefault="00B87BC3" w:rsidP="00090EA9">
      <w:pPr>
        <w:ind w:firstLine="708"/>
        <w:jc w:val="right"/>
        <w:rPr>
          <w:sz w:val="28"/>
          <w:szCs w:val="28"/>
          <w:lang w:eastAsia="ja-JP"/>
        </w:rPr>
      </w:pPr>
    </w:p>
    <w:p w:rsidR="00B87BC3" w:rsidRPr="002C2B5B" w:rsidRDefault="00B87BC3" w:rsidP="00090EA9">
      <w:pPr>
        <w:ind w:firstLine="708"/>
        <w:jc w:val="right"/>
        <w:rPr>
          <w:sz w:val="28"/>
          <w:szCs w:val="28"/>
          <w:lang w:eastAsia="ja-JP"/>
        </w:rPr>
      </w:pPr>
    </w:p>
    <w:p w:rsidR="00B87BC3" w:rsidRPr="002C2B5B" w:rsidRDefault="00B87BC3" w:rsidP="00090EA9">
      <w:pPr>
        <w:ind w:firstLine="708"/>
        <w:jc w:val="right"/>
        <w:rPr>
          <w:sz w:val="28"/>
          <w:szCs w:val="28"/>
          <w:lang w:eastAsia="ja-JP"/>
        </w:rPr>
      </w:pPr>
    </w:p>
    <w:p w:rsidR="00090EA9" w:rsidRPr="002C2B5B" w:rsidRDefault="00090EA9" w:rsidP="00090EA9">
      <w:pPr>
        <w:ind w:firstLine="708"/>
        <w:jc w:val="right"/>
        <w:rPr>
          <w:sz w:val="28"/>
          <w:szCs w:val="28"/>
          <w:lang w:eastAsia="ja-JP"/>
        </w:rPr>
      </w:pPr>
      <w:r w:rsidRPr="002C2B5B">
        <w:rPr>
          <w:sz w:val="28"/>
          <w:szCs w:val="28"/>
          <w:lang w:eastAsia="ja-JP"/>
        </w:rPr>
        <w:t>Приложение 1</w:t>
      </w:r>
    </w:p>
    <w:p w:rsidR="00090EA9" w:rsidRPr="002C2B5B" w:rsidRDefault="00090EA9" w:rsidP="00090EA9">
      <w:pPr>
        <w:autoSpaceDE w:val="0"/>
        <w:autoSpaceDN w:val="0"/>
        <w:adjustRightInd w:val="0"/>
        <w:spacing w:line="220" w:lineRule="exact"/>
        <w:ind w:left="2829"/>
        <w:jc w:val="right"/>
        <w:outlineLvl w:val="0"/>
      </w:pPr>
      <w:r w:rsidRPr="002C2B5B">
        <w:t xml:space="preserve">к Порядку проведения взаиморасчетов </w:t>
      </w:r>
      <w:proofErr w:type="gramStart"/>
      <w:r w:rsidRPr="002C2B5B">
        <w:t>при</w:t>
      </w:r>
      <w:proofErr w:type="gramEnd"/>
    </w:p>
    <w:p w:rsidR="00090EA9" w:rsidRPr="002C2B5B" w:rsidRDefault="00090EA9" w:rsidP="00090EA9">
      <w:pPr>
        <w:autoSpaceDE w:val="0"/>
        <w:autoSpaceDN w:val="0"/>
        <w:adjustRightInd w:val="0"/>
        <w:spacing w:line="220" w:lineRule="exact"/>
        <w:ind w:left="2832"/>
        <w:jc w:val="right"/>
        <w:outlineLvl w:val="0"/>
      </w:pPr>
      <w:proofErr w:type="gramStart"/>
      <w:r w:rsidRPr="002C2B5B">
        <w:t>предоставлении</w:t>
      </w:r>
      <w:proofErr w:type="gramEnd"/>
      <w:r w:rsidRPr="002C2B5B">
        <w:t xml:space="preserve"> внешних медицинских услуг</w:t>
      </w:r>
    </w:p>
    <w:p w:rsidR="00090EA9" w:rsidRPr="002C2B5B" w:rsidRDefault="00090EA9" w:rsidP="00090EA9">
      <w:pPr>
        <w:ind w:right="708" w:firstLine="709"/>
        <w:jc w:val="center"/>
        <w:rPr>
          <w:sz w:val="28"/>
          <w:szCs w:val="28"/>
          <w:lang w:eastAsia="ja-JP"/>
        </w:rPr>
      </w:pPr>
    </w:p>
    <w:p w:rsidR="00090EA9" w:rsidRPr="002C2B5B" w:rsidRDefault="00090EA9" w:rsidP="00090EA9">
      <w:pPr>
        <w:ind w:right="708" w:firstLine="709"/>
        <w:jc w:val="center"/>
        <w:rPr>
          <w:color w:val="000000" w:themeColor="text1"/>
          <w:sz w:val="28"/>
          <w:szCs w:val="28"/>
          <w:lang w:eastAsia="ja-JP"/>
        </w:rPr>
      </w:pPr>
      <w:r w:rsidRPr="002C2B5B">
        <w:rPr>
          <w:color w:val="000000" w:themeColor="text1"/>
          <w:sz w:val="28"/>
          <w:szCs w:val="28"/>
          <w:lang w:eastAsia="ja-JP"/>
        </w:rPr>
        <w:t>ПЕРЕЧЕНЬ</w:t>
      </w:r>
    </w:p>
    <w:p w:rsidR="00090EA9" w:rsidRPr="002C2B5B" w:rsidRDefault="00090EA9" w:rsidP="00090EA9">
      <w:pPr>
        <w:ind w:right="708" w:firstLine="709"/>
        <w:jc w:val="center"/>
        <w:rPr>
          <w:color w:val="000000" w:themeColor="text1"/>
          <w:sz w:val="28"/>
          <w:szCs w:val="28"/>
          <w:lang w:eastAsia="ja-JP"/>
        </w:rPr>
      </w:pPr>
      <w:r w:rsidRPr="002C2B5B">
        <w:rPr>
          <w:color w:val="000000" w:themeColor="text1"/>
          <w:sz w:val="28"/>
          <w:szCs w:val="28"/>
          <w:lang w:eastAsia="ja-JP"/>
        </w:rPr>
        <w:t xml:space="preserve"> видов диагностических услуг, оплачиваемых</w:t>
      </w:r>
    </w:p>
    <w:p w:rsidR="00090EA9" w:rsidRPr="002C2B5B" w:rsidRDefault="00090EA9" w:rsidP="00090EA9">
      <w:pPr>
        <w:ind w:right="708" w:firstLine="709"/>
        <w:jc w:val="center"/>
        <w:rPr>
          <w:color w:val="000000" w:themeColor="text1"/>
          <w:sz w:val="28"/>
          <w:szCs w:val="28"/>
          <w:lang w:eastAsia="ja-JP"/>
        </w:rPr>
      </w:pPr>
      <w:r w:rsidRPr="002C2B5B">
        <w:rPr>
          <w:color w:val="000000" w:themeColor="text1"/>
          <w:sz w:val="28"/>
          <w:szCs w:val="28"/>
          <w:lang w:eastAsia="ja-JP"/>
        </w:rPr>
        <w:t xml:space="preserve"> путем проведения  взаиморасчетов при предоставлении</w:t>
      </w:r>
    </w:p>
    <w:p w:rsidR="00090EA9" w:rsidRPr="002C2B5B" w:rsidRDefault="00090EA9" w:rsidP="00090EA9">
      <w:pPr>
        <w:ind w:right="708" w:firstLine="709"/>
        <w:jc w:val="center"/>
        <w:rPr>
          <w:lang w:eastAsia="ja-JP"/>
        </w:rPr>
      </w:pPr>
      <w:r w:rsidRPr="002C2B5B">
        <w:rPr>
          <w:sz w:val="28"/>
          <w:szCs w:val="28"/>
          <w:lang w:eastAsia="ja-JP"/>
        </w:rPr>
        <w:t xml:space="preserve"> внешних медицинских услуг 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9045"/>
      </w:tblGrid>
      <w:tr w:rsidR="00090EA9" w:rsidRPr="002C2B5B" w:rsidTr="00B87BC3">
        <w:tc>
          <w:tcPr>
            <w:tcW w:w="594" w:type="dxa"/>
            <w:vAlign w:val="center"/>
          </w:tcPr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 xml:space="preserve">№ </w:t>
            </w:r>
            <w:proofErr w:type="gramStart"/>
            <w:r w:rsidRPr="002C2B5B">
              <w:rPr>
                <w:sz w:val="28"/>
                <w:szCs w:val="28"/>
                <w:lang w:eastAsia="ja-JP"/>
              </w:rPr>
              <w:t>п</w:t>
            </w:r>
            <w:proofErr w:type="gramEnd"/>
            <w:r w:rsidRPr="002C2B5B">
              <w:rPr>
                <w:sz w:val="28"/>
                <w:szCs w:val="28"/>
                <w:lang w:eastAsia="ja-JP"/>
              </w:rPr>
              <w:t>/п</w:t>
            </w:r>
          </w:p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</w:p>
        </w:tc>
        <w:tc>
          <w:tcPr>
            <w:tcW w:w="9045" w:type="dxa"/>
            <w:vAlign w:val="center"/>
          </w:tcPr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Виды диагностических услуг*</w:t>
            </w:r>
          </w:p>
        </w:tc>
      </w:tr>
      <w:tr w:rsidR="00090EA9" w:rsidRPr="002C2B5B" w:rsidTr="00B87BC3">
        <w:trPr>
          <w:trHeight w:val="441"/>
        </w:trPr>
        <w:tc>
          <w:tcPr>
            <w:tcW w:w="594" w:type="dxa"/>
          </w:tcPr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1</w:t>
            </w:r>
          </w:p>
        </w:tc>
        <w:tc>
          <w:tcPr>
            <w:tcW w:w="9045" w:type="dxa"/>
          </w:tcPr>
          <w:p w:rsidR="00090EA9" w:rsidRPr="002C2B5B" w:rsidRDefault="00090EA9" w:rsidP="00174338">
            <w:pPr>
              <w:jc w:val="both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Лабораторное исследование</w:t>
            </w:r>
          </w:p>
        </w:tc>
      </w:tr>
      <w:tr w:rsidR="00090EA9" w:rsidRPr="002C2B5B" w:rsidTr="00B87BC3">
        <w:trPr>
          <w:trHeight w:val="419"/>
        </w:trPr>
        <w:tc>
          <w:tcPr>
            <w:tcW w:w="594" w:type="dxa"/>
          </w:tcPr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2</w:t>
            </w:r>
          </w:p>
        </w:tc>
        <w:tc>
          <w:tcPr>
            <w:tcW w:w="9045" w:type="dxa"/>
          </w:tcPr>
          <w:p w:rsidR="00090EA9" w:rsidRPr="002C2B5B" w:rsidRDefault="00090EA9" w:rsidP="00174338">
            <w:pPr>
              <w:jc w:val="both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 xml:space="preserve">Прижизненное </w:t>
            </w:r>
            <w:proofErr w:type="gramStart"/>
            <w:r w:rsidRPr="002C2B5B">
              <w:rPr>
                <w:sz w:val="28"/>
                <w:szCs w:val="28"/>
                <w:lang w:eastAsia="ja-JP"/>
              </w:rPr>
              <w:t>патолого-анатомическое</w:t>
            </w:r>
            <w:proofErr w:type="gramEnd"/>
            <w:r w:rsidRPr="002C2B5B">
              <w:rPr>
                <w:sz w:val="28"/>
                <w:szCs w:val="28"/>
                <w:lang w:eastAsia="ja-JP"/>
              </w:rPr>
              <w:t xml:space="preserve"> исследование</w:t>
            </w:r>
          </w:p>
        </w:tc>
      </w:tr>
      <w:tr w:rsidR="00090EA9" w:rsidRPr="002C2B5B" w:rsidTr="00B87BC3">
        <w:trPr>
          <w:trHeight w:val="425"/>
        </w:trPr>
        <w:tc>
          <w:tcPr>
            <w:tcW w:w="594" w:type="dxa"/>
          </w:tcPr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45" w:type="dxa"/>
          </w:tcPr>
          <w:p w:rsidR="00090EA9" w:rsidRPr="002C2B5B" w:rsidRDefault="00090EA9" w:rsidP="00174338">
            <w:pPr>
              <w:jc w:val="both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Компьютерная томография</w:t>
            </w:r>
          </w:p>
        </w:tc>
      </w:tr>
      <w:tr w:rsidR="00090EA9" w:rsidRPr="002C2B5B" w:rsidTr="00B87BC3">
        <w:trPr>
          <w:trHeight w:val="417"/>
        </w:trPr>
        <w:tc>
          <w:tcPr>
            <w:tcW w:w="594" w:type="dxa"/>
          </w:tcPr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4</w:t>
            </w:r>
          </w:p>
        </w:tc>
        <w:tc>
          <w:tcPr>
            <w:tcW w:w="9045" w:type="dxa"/>
          </w:tcPr>
          <w:p w:rsidR="00090EA9" w:rsidRPr="002C2B5B" w:rsidRDefault="00090EA9" w:rsidP="00174338">
            <w:pPr>
              <w:jc w:val="both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Компьютерная томография с внутривенным усилением</w:t>
            </w:r>
          </w:p>
        </w:tc>
      </w:tr>
      <w:tr w:rsidR="00090EA9" w:rsidRPr="002C2B5B" w:rsidTr="00B87BC3">
        <w:trPr>
          <w:trHeight w:val="409"/>
        </w:trPr>
        <w:tc>
          <w:tcPr>
            <w:tcW w:w="594" w:type="dxa"/>
          </w:tcPr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5</w:t>
            </w:r>
          </w:p>
        </w:tc>
        <w:tc>
          <w:tcPr>
            <w:tcW w:w="9045" w:type="dxa"/>
          </w:tcPr>
          <w:p w:rsidR="00090EA9" w:rsidRPr="002C2B5B" w:rsidRDefault="00090EA9" w:rsidP="00174338">
            <w:pPr>
              <w:jc w:val="both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090EA9" w:rsidRPr="002C2B5B" w:rsidTr="00B87BC3">
        <w:trPr>
          <w:trHeight w:val="415"/>
        </w:trPr>
        <w:tc>
          <w:tcPr>
            <w:tcW w:w="594" w:type="dxa"/>
          </w:tcPr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6</w:t>
            </w:r>
          </w:p>
        </w:tc>
        <w:tc>
          <w:tcPr>
            <w:tcW w:w="9045" w:type="dxa"/>
          </w:tcPr>
          <w:p w:rsidR="00090EA9" w:rsidRPr="002C2B5B" w:rsidRDefault="00090EA9" w:rsidP="00174338">
            <w:pPr>
              <w:jc w:val="both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Магнитно-резонансная томография</w:t>
            </w:r>
          </w:p>
        </w:tc>
      </w:tr>
      <w:tr w:rsidR="00090EA9" w:rsidRPr="002C2B5B" w:rsidTr="00B87BC3">
        <w:trPr>
          <w:trHeight w:val="421"/>
        </w:trPr>
        <w:tc>
          <w:tcPr>
            <w:tcW w:w="594" w:type="dxa"/>
          </w:tcPr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7</w:t>
            </w:r>
          </w:p>
        </w:tc>
        <w:tc>
          <w:tcPr>
            <w:tcW w:w="9045" w:type="dxa"/>
          </w:tcPr>
          <w:p w:rsidR="00090EA9" w:rsidRPr="002C2B5B" w:rsidRDefault="00090EA9" w:rsidP="00174338">
            <w:pPr>
              <w:jc w:val="both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Магнитно-резонансная томография с контрастным усилением</w:t>
            </w:r>
          </w:p>
        </w:tc>
      </w:tr>
      <w:tr w:rsidR="00090EA9" w:rsidRPr="002C2B5B" w:rsidTr="00B87BC3">
        <w:trPr>
          <w:trHeight w:val="400"/>
        </w:trPr>
        <w:tc>
          <w:tcPr>
            <w:tcW w:w="594" w:type="dxa"/>
          </w:tcPr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8</w:t>
            </w:r>
          </w:p>
        </w:tc>
        <w:tc>
          <w:tcPr>
            <w:tcW w:w="9045" w:type="dxa"/>
          </w:tcPr>
          <w:p w:rsidR="00090EA9" w:rsidRPr="002C2B5B" w:rsidRDefault="00090EA9" w:rsidP="00174338">
            <w:pPr>
              <w:jc w:val="both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 xml:space="preserve">Определение </w:t>
            </w:r>
            <w:proofErr w:type="spellStart"/>
            <w:r w:rsidRPr="002C2B5B">
              <w:rPr>
                <w:sz w:val="28"/>
                <w:szCs w:val="28"/>
                <w:lang w:eastAsia="ja-JP"/>
              </w:rPr>
              <w:t>онкомаркеров</w:t>
            </w:r>
            <w:proofErr w:type="spellEnd"/>
            <w:r w:rsidRPr="002C2B5B">
              <w:rPr>
                <w:sz w:val="28"/>
                <w:szCs w:val="28"/>
                <w:lang w:eastAsia="ja-JP"/>
              </w:rPr>
              <w:t xml:space="preserve"> аппаратом </w:t>
            </w:r>
            <w:proofErr w:type="gramStart"/>
            <w:r w:rsidRPr="002C2B5B">
              <w:rPr>
                <w:sz w:val="28"/>
                <w:szCs w:val="28"/>
                <w:lang w:eastAsia="ja-JP"/>
              </w:rPr>
              <w:t>эксперт-класса</w:t>
            </w:r>
            <w:proofErr w:type="gramEnd"/>
          </w:p>
        </w:tc>
      </w:tr>
      <w:tr w:rsidR="00090EA9" w:rsidRPr="002C2B5B" w:rsidTr="00B87BC3">
        <w:trPr>
          <w:trHeight w:val="400"/>
        </w:trPr>
        <w:tc>
          <w:tcPr>
            <w:tcW w:w="594" w:type="dxa"/>
          </w:tcPr>
          <w:p w:rsidR="00090EA9" w:rsidRPr="002C2B5B" w:rsidRDefault="00090EA9" w:rsidP="00174338">
            <w:pPr>
              <w:jc w:val="center"/>
              <w:rPr>
                <w:sz w:val="28"/>
                <w:szCs w:val="28"/>
                <w:lang w:eastAsia="ja-JP"/>
              </w:rPr>
            </w:pPr>
            <w:r w:rsidRPr="002C2B5B">
              <w:rPr>
                <w:sz w:val="28"/>
                <w:szCs w:val="28"/>
                <w:lang w:eastAsia="ja-JP"/>
              </w:rPr>
              <w:t>9</w:t>
            </w:r>
          </w:p>
        </w:tc>
        <w:tc>
          <w:tcPr>
            <w:tcW w:w="9045" w:type="dxa"/>
          </w:tcPr>
          <w:p w:rsidR="00090EA9" w:rsidRPr="002C2B5B" w:rsidRDefault="00090EA9" w:rsidP="00174338">
            <w:pPr>
              <w:jc w:val="both"/>
              <w:rPr>
                <w:sz w:val="28"/>
                <w:szCs w:val="28"/>
                <w:lang w:eastAsia="ja-JP"/>
              </w:rPr>
            </w:pPr>
            <w:proofErr w:type="spellStart"/>
            <w:r w:rsidRPr="002C2B5B">
              <w:rPr>
                <w:sz w:val="28"/>
                <w:szCs w:val="28"/>
                <w:lang w:eastAsia="ja-JP"/>
              </w:rPr>
              <w:t>Видеоколоноскопия</w:t>
            </w:r>
            <w:proofErr w:type="spellEnd"/>
          </w:p>
        </w:tc>
      </w:tr>
    </w:tbl>
    <w:p w:rsidR="00C650F8" w:rsidRPr="002C2B5B" w:rsidRDefault="00090EA9">
      <w:r w:rsidRPr="002C2B5B">
        <w:rPr>
          <w:b/>
        </w:rPr>
        <w:t>*</w:t>
      </w:r>
      <w:r w:rsidRPr="002C2B5B">
        <w:t>В соответствии с тарифами, предусмотренными Таблицей №2  Приложения №5 к Соглашению о тарифах.</w:t>
      </w:r>
    </w:p>
    <w:p w:rsidR="004275CB" w:rsidRPr="002C2B5B" w:rsidRDefault="004275CB"/>
    <w:p w:rsidR="004275CB" w:rsidRPr="002C2B5B" w:rsidRDefault="004275CB"/>
    <w:p w:rsidR="004275CB" w:rsidRPr="002C2B5B" w:rsidRDefault="004275CB"/>
    <w:p w:rsidR="004275CB" w:rsidRPr="002C2B5B" w:rsidRDefault="004275CB"/>
    <w:p w:rsidR="004275CB" w:rsidRPr="002C2B5B" w:rsidRDefault="004275CB"/>
    <w:p w:rsidR="004275CB" w:rsidRPr="002C2B5B" w:rsidRDefault="004275CB"/>
    <w:p w:rsidR="004275CB" w:rsidRPr="002C2B5B" w:rsidRDefault="004275CB"/>
    <w:p w:rsidR="004275CB" w:rsidRPr="002C2B5B" w:rsidRDefault="004275CB"/>
    <w:p w:rsidR="004275CB" w:rsidRPr="002C2B5B" w:rsidRDefault="004275CB"/>
    <w:p w:rsidR="004275CB" w:rsidRPr="002C2B5B" w:rsidRDefault="004275CB"/>
    <w:p w:rsidR="00B87BC3" w:rsidRPr="002C2B5B" w:rsidRDefault="00B87BC3">
      <w:pPr>
        <w:sectPr w:rsidR="00B87BC3" w:rsidRPr="002C2B5B" w:rsidSect="009037D8"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851" w:left="1134" w:header="709" w:footer="709" w:gutter="0"/>
          <w:cols w:space="720"/>
          <w:titlePg/>
          <w:docGrid w:linePitch="326"/>
        </w:sectPr>
      </w:pPr>
    </w:p>
    <w:p w:rsidR="004275CB" w:rsidRPr="002C2B5B" w:rsidRDefault="004275CB" w:rsidP="004275CB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  <w:r w:rsidRPr="002C2B5B">
        <w:rPr>
          <w:sz w:val="20"/>
          <w:szCs w:val="20"/>
        </w:rPr>
        <w:lastRenderedPageBreak/>
        <w:t>Приложение 2</w:t>
      </w:r>
    </w:p>
    <w:p w:rsidR="004275CB" w:rsidRPr="002C2B5B" w:rsidRDefault="004275CB" w:rsidP="004275CB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</w:p>
    <w:p w:rsidR="004275CB" w:rsidRPr="002C2B5B" w:rsidRDefault="004275CB" w:rsidP="004275CB">
      <w:pPr>
        <w:autoSpaceDE w:val="0"/>
        <w:autoSpaceDN w:val="0"/>
        <w:adjustRightInd w:val="0"/>
        <w:spacing w:line="220" w:lineRule="exact"/>
        <w:ind w:left="2829"/>
        <w:jc w:val="right"/>
        <w:outlineLvl w:val="0"/>
        <w:rPr>
          <w:sz w:val="20"/>
          <w:szCs w:val="20"/>
        </w:rPr>
      </w:pPr>
      <w:r w:rsidRPr="002C2B5B">
        <w:rPr>
          <w:sz w:val="20"/>
          <w:szCs w:val="20"/>
        </w:rPr>
        <w:t xml:space="preserve">к Порядку проведения взаиморасчетов </w:t>
      </w:r>
      <w:proofErr w:type="gramStart"/>
      <w:r w:rsidRPr="002C2B5B">
        <w:rPr>
          <w:sz w:val="20"/>
          <w:szCs w:val="20"/>
        </w:rPr>
        <w:t>при</w:t>
      </w:r>
      <w:proofErr w:type="gramEnd"/>
    </w:p>
    <w:p w:rsidR="004275CB" w:rsidRPr="002C2B5B" w:rsidRDefault="004275CB" w:rsidP="004275CB">
      <w:pPr>
        <w:autoSpaceDE w:val="0"/>
        <w:autoSpaceDN w:val="0"/>
        <w:adjustRightInd w:val="0"/>
        <w:spacing w:line="220" w:lineRule="exact"/>
        <w:ind w:left="2829"/>
        <w:jc w:val="center"/>
        <w:outlineLvl w:val="0"/>
        <w:rPr>
          <w:sz w:val="20"/>
          <w:szCs w:val="20"/>
        </w:rPr>
      </w:pPr>
      <w:r w:rsidRPr="002C2B5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proofErr w:type="gramStart"/>
      <w:r w:rsidRPr="002C2B5B">
        <w:rPr>
          <w:sz w:val="20"/>
          <w:szCs w:val="20"/>
        </w:rPr>
        <w:t>предоставлении</w:t>
      </w:r>
      <w:proofErr w:type="gramEnd"/>
      <w:r w:rsidRPr="002C2B5B">
        <w:rPr>
          <w:sz w:val="20"/>
          <w:szCs w:val="20"/>
        </w:rPr>
        <w:t xml:space="preserve"> внешних медицинских услуг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6"/>
        <w:gridCol w:w="992"/>
        <w:gridCol w:w="850"/>
        <w:gridCol w:w="2128"/>
        <w:gridCol w:w="1701"/>
        <w:gridCol w:w="1418"/>
        <w:gridCol w:w="1701"/>
        <w:gridCol w:w="1275"/>
        <w:gridCol w:w="2408"/>
      </w:tblGrid>
      <w:tr w:rsidR="004275CB" w:rsidRPr="002C2B5B" w:rsidTr="00B87BC3">
        <w:trPr>
          <w:trHeight w:val="1879"/>
        </w:trPr>
        <w:tc>
          <w:tcPr>
            <w:tcW w:w="14899" w:type="dxa"/>
            <w:gridSpan w:val="9"/>
            <w:vAlign w:val="center"/>
          </w:tcPr>
          <w:p w:rsidR="004275CB" w:rsidRPr="002C2B5B" w:rsidRDefault="004275CB" w:rsidP="009037D8">
            <w:pPr>
              <w:rPr>
                <w:color w:val="000000"/>
              </w:rPr>
            </w:pPr>
          </w:p>
          <w:p w:rsidR="004275CB" w:rsidRPr="002C2B5B" w:rsidRDefault="004275CB" w:rsidP="009037D8">
            <w:pPr>
              <w:jc w:val="right"/>
              <w:rPr>
                <w:b/>
                <w:color w:val="000000"/>
              </w:rPr>
            </w:pPr>
          </w:p>
          <w:p w:rsidR="004275CB" w:rsidRPr="002C2B5B" w:rsidRDefault="004275CB" w:rsidP="009037D8">
            <w:pPr>
              <w:jc w:val="center"/>
              <w:rPr>
                <w:b/>
                <w:color w:val="000000"/>
              </w:rPr>
            </w:pPr>
            <w:r w:rsidRPr="002C2B5B">
              <w:rPr>
                <w:b/>
                <w:color w:val="000000"/>
              </w:rPr>
              <w:t xml:space="preserve">Протокол согласования выполненных медицинских услуг </w:t>
            </w:r>
            <w:proofErr w:type="gramStart"/>
            <w:r w:rsidRPr="002C2B5B">
              <w:rPr>
                <w:b/>
                <w:color w:val="000000"/>
              </w:rPr>
              <w:t>по</w:t>
            </w:r>
            <w:proofErr w:type="gramEnd"/>
            <w:r w:rsidRPr="002C2B5B">
              <w:rPr>
                <w:b/>
                <w:color w:val="000000"/>
              </w:rPr>
              <w:t xml:space="preserve"> </w:t>
            </w:r>
            <w:r w:rsidRPr="002C2B5B">
              <w:rPr>
                <w:color w:val="000000"/>
                <w:sz w:val="18"/>
                <w:szCs w:val="18"/>
              </w:rPr>
              <w:t>___________________________________</w:t>
            </w:r>
            <w:r w:rsidRPr="002C2B5B">
              <w:rPr>
                <w:b/>
                <w:color w:val="000000"/>
              </w:rPr>
              <w:t xml:space="preserve"> (внешняя медицинская услуга для стационара),</w:t>
            </w:r>
          </w:p>
          <w:p w:rsidR="004275CB" w:rsidRPr="002C2B5B" w:rsidRDefault="004275CB" w:rsidP="009037D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C2B5B">
              <w:rPr>
                <w:color w:val="000000"/>
                <w:sz w:val="16"/>
                <w:szCs w:val="16"/>
              </w:rPr>
              <w:t xml:space="preserve">                     (наименование услуги)</w:t>
            </w:r>
          </w:p>
          <w:p w:rsidR="004275CB" w:rsidRPr="002C2B5B" w:rsidRDefault="004275CB" w:rsidP="009037D8">
            <w:pPr>
              <w:jc w:val="center"/>
              <w:rPr>
                <w:b/>
                <w:color w:val="000000"/>
              </w:rPr>
            </w:pPr>
            <w:r w:rsidRPr="002C2B5B">
              <w:rPr>
                <w:b/>
                <w:color w:val="000000"/>
              </w:rPr>
              <w:t xml:space="preserve">оказанных </w:t>
            </w:r>
            <w:r w:rsidRPr="002C2B5B">
              <w:rPr>
                <w:color w:val="000000"/>
                <w:sz w:val="18"/>
                <w:szCs w:val="18"/>
              </w:rPr>
              <w:t>_______________________________________________________________________________________________________________________________</w:t>
            </w:r>
            <w:r w:rsidRPr="002C2B5B">
              <w:rPr>
                <w:bCs/>
                <w:color w:val="000000"/>
                <w:sz w:val="18"/>
                <w:szCs w:val="18"/>
              </w:rPr>
              <w:t>__________</w:t>
            </w:r>
          </w:p>
          <w:p w:rsidR="004275CB" w:rsidRPr="002C2B5B" w:rsidRDefault="004275CB" w:rsidP="009037D8">
            <w:pPr>
              <w:jc w:val="center"/>
              <w:rPr>
                <w:color w:val="000000"/>
                <w:sz w:val="16"/>
                <w:szCs w:val="16"/>
              </w:rPr>
            </w:pPr>
            <w:r w:rsidRPr="002C2B5B">
              <w:rPr>
                <w:bCs/>
                <w:color w:val="000000"/>
                <w:sz w:val="16"/>
                <w:szCs w:val="16"/>
              </w:rPr>
              <w:t>(наименование МО-исполнителя)</w:t>
            </w:r>
          </w:p>
          <w:p w:rsidR="004275CB" w:rsidRPr="002C2B5B" w:rsidRDefault="004275CB" w:rsidP="009037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C2B5B">
              <w:rPr>
                <w:b/>
                <w:color w:val="000000"/>
              </w:rPr>
              <w:t>для</w:t>
            </w:r>
            <w:r w:rsidRPr="002C2B5B">
              <w:rPr>
                <w:color w:val="000000"/>
              </w:rPr>
              <w:t xml:space="preserve"> </w:t>
            </w:r>
            <w:r w:rsidRPr="002C2B5B">
              <w:rPr>
                <w:color w:val="000000"/>
                <w:sz w:val="18"/>
                <w:szCs w:val="18"/>
              </w:rPr>
              <w:t>__________________________________________________________________________________________________________________________________</w:t>
            </w:r>
            <w:r w:rsidRPr="002C2B5B">
              <w:rPr>
                <w:bCs/>
                <w:color w:val="000000"/>
                <w:sz w:val="18"/>
                <w:szCs w:val="18"/>
              </w:rPr>
              <w:t>_____________,</w:t>
            </w:r>
          </w:p>
          <w:p w:rsidR="004275CB" w:rsidRPr="002C2B5B" w:rsidRDefault="004275CB" w:rsidP="009037D8">
            <w:pPr>
              <w:jc w:val="center"/>
              <w:rPr>
                <w:color w:val="000000"/>
                <w:sz w:val="16"/>
                <w:szCs w:val="16"/>
              </w:rPr>
            </w:pPr>
            <w:r w:rsidRPr="002C2B5B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2C2B5B">
              <w:rPr>
                <w:bCs/>
                <w:color w:val="000000"/>
                <w:sz w:val="16"/>
                <w:szCs w:val="16"/>
              </w:rPr>
              <w:t>(наименование МО-заказчика)</w:t>
            </w:r>
          </w:p>
        </w:tc>
      </w:tr>
      <w:tr w:rsidR="004275CB" w:rsidRPr="002C2B5B" w:rsidTr="00B87BC3">
        <w:trPr>
          <w:trHeight w:val="637"/>
        </w:trPr>
        <w:tc>
          <w:tcPr>
            <w:tcW w:w="14899" w:type="dxa"/>
            <w:gridSpan w:val="9"/>
            <w:vAlign w:val="center"/>
            <w:hideMark/>
          </w:tcPr>
          <w:p w:rsidR="004275CB" w:rsidRPr="002C2B5B" w:rsidRDefault="004275CB" w:rsidP="009037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C2B5B">
              <w:rPr>
                <w:b/>
                <w:color w:val="000000"/>
              </w:rPr>
              <w:t xml:space="preserve">застрахованным </w:t>
            </w:r>
            <w:proofErr w:type="gramStart"/>
            <w:r w:rsidRPr="002C2B5B">
              <w:rPr>
                <w:b/>
                <w:color w:val="000000"/>
              </w:rPr>
              <w:t>в</w:t>
            </w:r>
            <w:proofErr w:type="gramEnd"/>
            <w:r w:rsidRPr="002C2B5B">
              <w:rPr>
                <w:color w:val="000000"/>
              </w:rPr>
              <w:t xml:space="preserve"> </w:t>
            </w:r>
            <w:r w:rsidRPr="002C2B5B">
              <w:rPr>
                <w:b/>
                <w:bCs/>
                <w:color w:val="000000"/>
              </w:rPr>
              <w:t xml:space="preserve"> </w:t>
            </w:r>
            <w:r w:rsidRPr="002C2B5B">
              <w:rPr>
                <w:bCs/>
                <w:color w:val="000000"/>
                <w:sz w:val="18"/>
                <w:szCs w:val="18"/>
              </w:rPr>
              <w:t>_____________________________________________________________________________________________________</w:t>
            </w:r>
            <w:r w:rsidRPr="002C2B5B">
              <w:rPr>
                <w:b/>
                <w:bCs/>
                <w:color w:val="000000"/>
                <w:sz w:val="18"/>
                <w:szCs w:val="18"/>
              </w:rPr>
              <w:t>_</w:t>
            </w:r>
            <w:r w:rsidRPr="002C2B5B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2C2B5B">
              <w:rPr>
                <w:b/>
                <w:bCs/>
                <w:color w:val="000000"/>
              </w:rPr>
              <w:t xml:space="preserve">  к счетам за </w:t>
            </w:r>
            <w:r w:rsidRPr="002C2B5B">
              <w:rPr>
                <w:b/>
                <w:bCs/>
                <w:color w:val="000000"/>
                <w:sz w:val="18"/>
                <w:szCs w:val="18"/>
              </w:rPr>
              <w:t>______________</w:t>
            </w:r>
            <w:r w:rsidRPr="002C2B5B">
              <w:rPr>
                <w:bCs/>
                <w:color w:val="000000"/>
                <w:sz w:val="18"/>
                <w:szCs w:val="18"/>
              </w:rPr>
              <w:t>___</w:t>
            </w:r>
            <w:r w:rsidRPr="002C2B5B">
              <w:rPr>
                <w:b/>
                <w:bCs/>
                <w:color w:val="000000"/>
                <w:sz w:val="18"/>
                <w:szCs w:val="18"/>
              </w:rPr>
              <w:t>__</w:t>
            </w:r>
          </w:p>
          <w:p w:rsidR="004275CB" w:rsidRPr="002C2B5B" w:rsidRDefault="004275CB" w:rsidP="009037D8">
            <w:pPr>
              <w:jc w:val="both"/>
              <w:rPr>
                <w:color w:val="000000"/>
                <w:sz w:val="16"/>
                <w:szCs w:val="16"/>
              </w:rPr>
            </w:pPr>
            <w:r w:rsidRPr="002C2B5B">
              <w:rPr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(наименование СМО)                                                                                                                          </w:t>
            </w:r>
            <w:r w:rsidRPr="002C2B5B">
              <w:rPr>
                <w:color w:val="000000"/>
                <w:sz w:val="16"/>
                <w:szCs w:val="16"/>
              </w:rPr>
              <w:t>(период</w:t>
            </w:r>
            <w:r w:rsidRPr="002C2B5B">
              <w:rPr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4275CB" w:rsidRPr="002C2B5B" w:rsidTr="00B87BC3">
        <w:trPr>
          <w:trHeight w:val="80"/>
        </w:trPr>
        <w:tc>
          <w:tcPr>
            <w:tcW w:w="1489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275CB" w:rsidRPr="002C2B5B" w:rsidRDefault="004275CB" w:rsidP="009037D8">
            <w:pPr>
              <w:rPr>
                <w:rFonts w:ascii="Calibri" w:eastAsia="Calibri" w:hAnsi="Calibri"/>
              </w:rPr>
            </w:pPr>
          </w:p>
        </w:tc>
      </w:tr>
      <w:tr w:rsidR="004275CB" w:rsidRPr="002C2B5B" w:rsidTr="00B87BC3">
        <w:trPr>
          <w:trHeight w:val="828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ФИО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proofErr w:type="gramStart"/>
            <w:r w:rsidRPr="002C2B5B">
              <w:rPr>
                <w:color w:val="000000"/>
              </w:rPr>
              <w:t>ДР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Пол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№ полиса ОМС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Дата оказания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Количество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Сумма*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Дата направления МО-заказчика</w:t>
            </w:r>
          </w:p>
        </w:tc>
      </w:tr>
      <w:tr w:rsidR="004275CB" w:rsidRPr="002C2B5B" w:rsidTr="00B87BC3">
        <w:trPr>
          <w:trHeight w:val="300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9</w:t>
            </w:r>
          </w:p>
        </w:tc>
      </w:tr>
      <w:tr w:rsidR="004275CB" w:rsidRPr="002C2B5B" w:rsidTr="00B87BC3">
        <w:trPr>
          <w:trHeight w:val="611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</w:tr>
      <w:tr w:rsidR="004275CB" w:rsidRPr="002C2B5B" w:rsidTr="00B87BC3">
        <w:trPr>
          <w:trHeight w:val="611"/>
        </w:trPr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</w:tr>
      <w:tr w:rsidR="004275CB" w:rsidRPr="002C2B5B" w:rsidTr="00B87BC3">
        <w:trPr>
          <w:trHeight w:val="575"/>
        </w:trPr>
        <w:tc>
          <w:tcPr>
            <w:tcW w:w="95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rPr>
                <w:color w:val="000000"/>
              </w:rPr>
            </w:pPr>
            <w:r w:rsidRPr="002C2B5B">
              <w:rPr>
                <w:color w:val="000000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75CB" w:rsidRPr="002C2B5B" w:rsidRDefault="004275CB" w:rsidP="009037D8">
            <w:pPr>
              <w:jc w:val="center"/>
              <w:rPr>
                <w:color w:val="000000"/>
              </w:rPr>
            </w:pPr>
            <w:r w:rsidRPr="002C2B5B">
              <w:rPr>
                <w:color w:val="000000"/>
              </w:rPr>
              <w:t>Х</w:t>
            </w:r>
          </w:p>
        </w:tc>
      </w:tr>
    </w:tbl>
    <w:p w:rsidR="004275CB" w:rsidRPr="002C2B5B" w:rsidRDefault="004275CB" w:rsidP="004275CB">
      <w:pPr>
        <w:jc w:val="both"/>
        <w:rPr>
          <w:sz w:val="16"/>
          <w:szCs w:val="16"/>
        </w:rPr>
      </w:pPr>
    </w:p>
    <w:p w:rsidR="004275CB" w:rsidRPr="002C2B5B" w:rsidRDefault="004275CB" w:rsidP="004275CB">
      <w:pPr>
        <w:jc w:val="both"/>
        <w:rPr>
          <w:sz w:val="16"/>
          <w:szCs w:val="16"/>
        </w:rPr>
      </w:pPr>
      <w:r w:rsidRPr="002C2B5B">
        <w:rPr>
          <w:sz w:val="16"/>
          <w:szCs w:val="16"/>
        </w:rPr>
        <w:t>*Указывается сумма, предъявленная на оплату внешних услуг МО-исполнителем.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7"/>
        <w:gridCol w:w="7895"/>
      </w:tblGrid>
      <w:tr w:rsidR="004275CB" w:rsidRPr="002C2B5B" w:rsidTr="00B87BC3">
        <w:tc>
          <w:tcPr>
            <w:tcW w:w="7097" w:type="dxa"/>
          </w:tcPr>
          <w:p w:rsidR="004275CB" w:rsidRPr="002C2B5B" w:rsidRDefault="004275CB" w:rsidP="009037D8">
            <w:pPr>
              <w:rPr>
                <w:sz w:val="26"/>
                <w:szCs w:val="26"/>
              </w:rPr>
            </w:pPr>
          </w:p>
          <w:p w:rsidR="004275CB" w:rsidRPr="002C2B5B" w:rsidRDefault="004275CB" w:rsidP="009037D8">
            <w:pPr>
              <w:rPr>
                <w:sz w:val="26"/>
                <w:szCs w:val="26"/>
              </w:rPr>
            </w:pPr>
          </w:p>
          <w:p w:rsidR="004275CB" w:rsidRPr="002C2B5B" w:rsidRDefault="004275CB" w:rsidP="009037D8">
            <w:pPr>
              <w:rPr>
                <w:sz w:val="26"/>
                <w:szCs w:val="26"/>
              </w:rPr>
            </w:pPr>
          </w:p>
          <w:p w:rsidR="004275CB" w:rsidRPr="002C2B5B" w:rsidRDefault="004275CB" w:rsidP="009037D8">
            <w:r w:rsidRPr="002C2B5B">
              <w:rPr>
                <w:sz w:val="26"/>
                <w:szCs w:val="26"/>
              </w:rPr>
              <w:t>Руководитель МО-заказчика</w:t>
            </w:r>
            <w:r w:rsidRPr="002C2B5B">
              <w:t xml:space="preserve">___________________    </w:t>
            </w:r>
          </w:p>
          <w:p w:rsidR="004275CB" w:rsidRPr="002C2B5B" w:rsidRDefault="004275CB" w:rsidP="009037D8">
            <w:pPr>
              <w:jc w:val="both"/>
              <w:rPr>
                <w:sz w:val="26"/>
                <w:szCs w:val="26"/>
                <w:vertAlign w:val="superscript"/>
              </w:rPr>
            </w:pPr>
            <w:r w:rsidRPr="002C2B5B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    (Ф.И.О.)</w:t>
            </w:r>
          </w:p>
        </w:tc>
        <w:tc>
          <w:tcPr>
            <w:tcW w:w="7895" w:type="dxa"/>
          </w:tcPr>
          <w:p w:rsidR="004275CB" w:rsidRPr="002C2B5B" w:rsidRDefault="004275CB" w:rsidP="009037D8">
            <w:pPr>
              <w:rPr>
                <w:sz w:val="26"/>
                <w:szCs w:val="26"/>
              </w:rPr>
            </w:pPr>
          </w:p>
          <w:p w:rsidR="004275CB" w:rsidRPr="002C2B5B" w:rsidRDefault="004275CB" w:rsidP="009037D8">
            <w:pPr>
              <w:rPr>
                <w:sz w:val="26"/>
                <w:szCs w:val="26"/>
              </w:rPr>
            </w:pPr>
          </w:p>
          <w:p w:rsidR="004275CB" w:rsidRPr="002C2B5B" w:rsidRDefault="004275CB" w:rsidP="009037D8">
            <w:pPr>
              <w:rPr>
                <w:sz w:val="26"/>
                <w:szCs w:val="26"/>
              </w:rPr>
            </w:pPr>
          </w:p>
          <w:p w:rsidR="004275CB" w:rsidRPr="002C2B5B" w:rsidRDefault="004275CB" w:rsidP="009037D8">
            <w:r w:rsidRPr="002C2B5B">
              <w:rPr>
                <w:sz w:val="26"/>
                <w:szCs w:val="26"/>
              </w:rPr>
              <w:t>Руководитель МО-исполнителя</w:t>
            </w:r>
            <w:r w:rsidRPr="002C2B5B">
              <w:t>___________________</w:t>
            </w:r>
          </w:p>
          <w:p w:rsidR="004275CB" w:rsidRPr="002C2B5B" w:rsidRDefault="004275CB" w:rsidP="009037D8">
            <w:pPr>
              <w:jc w:val="both"/>
              <w:rPr>
                <w:sz w:val="26"/>
                <w:szCs w:val="26"/>
              </w:rPr>
            </w:pPr>
            <w:r w:rsidRPr="002C2B5B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                (Ф.И.О.)</w:t>
            </w:r>
          </w:p>
        </w:tc>
      </w:tr>
    </w:tbl>
    <w:p w:rsidR="004275CB" w:rsidRPr="002C2B5B" w:rsidRDefault="004275CB" w:rsidP="004275CB"/>
    <w:p w:rsidR="004275CB" w:rsidRPr="002C2B5B" w:rsidRDefault="004275CB" w:rsidP="004275CB">
      <w:pPr>
        <w:sectPr w:rsidR="004275CB" w:rsidRPr="002C2B5B" w:rsidSect="00B87BC3">
          <w:pgSz w:w="16838" w:h="11906" w:orient="landscape"/>
          <w:pgMar w:top="1134" w:right="1134" w:bottom="1134" w:left="851" w:header="709" w:footer="709" w:gutter="0"/>
          <w:cols w:space="720"/>
          <w:docGrid w:linePitch="326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4438"/>
      </w:tblGrid>
      <w:tr w:rsidR="004275CB" w:rsidRPr="002C2B5B" w:rsidTr="009037D8">
        <w:tc>
          <w:tcPr>
            <w:tcW w:w="5026" w:type="dxa"/>
          </w:tcPr>
          <w:p w:rsidR="004275CB" w:rsidRPr="002C2B5B" w:rsidRDefault="004275CB" w:rsidP="009037D8">
            <w:pPr>
              <w:autoSpaceDE w:val="0"/>
              <w:autoSpaceDN w:val="0"/>
              <w:adjustRightInd w:val="0"/>
              <w:spacing w:line="240" w:lineRule="exact"/>
              <w:outlineLvl w:val="0"/>
            </w:pPr>
          </w:p>
        </w:tc>
        <w:tc>
          <w:tcPr>
            <w:tcW w:w="4438" w:type="dxa"/>
            <w:hideMark/>
          </w:tcPr>
          <w:p w:rsidR="004275CB" w:rsidRPr="002C2B5B" w:rsidRDefault="004275CB" w:rsidP="009037D8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</w:pPr>
            <w:r w:rsidRPr="002C2B5B">
              <w:t>Приложение 3</w:t>
            </w:r>
          </w:p>
          <w:p w:rsidR="004275CB" w:rsidRPr="002C2B5B" w:rsidRDefault="004275CB" w:rsidP="009037D8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</w:pPr>
            <w:r w:rsidRPr="002C2B5B">
              <w:t>к Порядку применения способов оплаты медицинской помощи, предоставляемой</w:t>
            </w:r>
          </w:p>
          <w:p w:rsidR="004275CB" w:rsidRPr="002C2B5B" w:rsidRDefault="004275CB" w:rsidP="009037D8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</w:pPr>
            <w:r w:rsidRPr="002C2B5B">
              <w:t>в рамках территориальной программы</w:t>
            </w:r>
          </w:p>
          <w:p w:rsidR="004275CB" w:rsidRPr="002C2B5B" w:rsidRDefault="004275CB" w:rsidP="009037D8">
            <w:pPr>
              <w:autoSpaceDE w:val="0"/>
              <w:autoSpaceDN w:val="0"/>
              <w:adjustRightInd w:val="0"/>
              <w:spacing w:line="240" w:lineRule="exact"/>
              <w:ind w:left="49"/>
              <w:jc w:val="right"/>
              <w:outlineLvl w:val="0"/>
            </w:pPr>
            <w:r w:rsidRPr="002C2B5B">
              <w:t xml:space="preserve">обязательного медицинского страхования </w:t>
            </w:r>
          </w:p>
        </w:tc>
      </w:tr>
    </w:tbl>
    <w:p w:rsidR="004275CB" w:rsidRPr="002C2B5B" w:rsidRDefault="004275CB" w:rsidP="004275CB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  <w:r w:rsidRPr="002C2B5B">
        <w:rPr>
          <w:sz w:val="26"/>
          <w:szCs w:val="26"/>
        </w:rPr>
        <w:t>Главному врачу МО-исполнителя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  <w:r w:rsidRPr="002C2B5B">
        <w:rPr>
          <w:sz w:val="26"/>
          <w:szCs w:val="26"/>
        </w:rPr>
        <w:t>_____________________________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left="5398"/>
      </w:pPr>
      <w:r w:rsidRPr="002C2B5B">
        <w:rPr>
          <w:sz w:val="26"/>
          <w:szCs w:val="26"/>
        </w:rPr>
        <w:t xml:space="preserve">Директору СМО </w:t>
      </w:r>
      <w:r w:rsidRPr="002C2B5B">
        <w:t>(после согласования)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left="5398"/>
        <w:rPr>
          <w:sz w:val="26"/>
          <w:szCs w:val="26"/>
        </w:rPr>
      </w:pPr>
      <w:r w:rsidRPr="002C2B5B">
        <w:rPr>
          <w:sz w:val="26"/>
          <w:szCs w:val="26"/>
        </w:rPr>
        <w:t>_____________________________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>Письмо-отказ в оплате реестра счетов за оказанные внешние медицинские услуги (лабораторные диагностические исследования)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C2B5B">
        <w:rPr>
          <w:b/>
          <w:sz w:val="26"/>
          <w:szCs w:val="26"/>
        </w:rPr>
        <w:t xml:space="preserve"> медицинской организацией</w:t>
      </w:r>
      <w:r w:rsidRPr="002C2B5B">
        <w:rPr>
          <w:b/>
          <w:sz w:val="26"/>
          <w:szCs w:val="26"/>
          <w:lang w:val="en-US"/>
        </w:rPr>
        <w:t> </w:t>
      </w:r>
      <w:r w:rsidRPr="002C2B5B">
        <w:rPr>
          <w:b/>
          <w:sz w:val="26"/>
          <w:szCs w:val="26"/>
        </w:rPr>
        <w:t>–</w:t>
      </w:r>
      <w:r w:rsidRPr="002C2B5B">
        <w:rPr>
          <w:b/>
          <w:sz w:val="26"/>
          <w:szCs w:val="26"/>
          <w:lang w:val="en-US"/>
        </w:rPr>
        <w:t> </w:t>
      </w:r>
      <w:r w:rsidRPr="002C2B5B">
        <w:rPr>
          <w:b/>
          <w:sz w:val="26"/>
          <w:szCs w:val="26"/>
        </w:rPr>
        <w:t>исполнителем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C2B5B">
        <w:rPr>
          <w:sz w:val="26"/>
          <w:szCs w:val="26"/>
        </w:rPr>
        <w:t xml:space="preserve">За период </w:t>
      </w:r>
      <w:proofErr w:type="gramStart"/>
      <w:r w:rsidRPr="002C2B5B">
        <w:rPr>
          <w:sz w:val="26"/>
          <w:szCs w:val="26"/>
        </w:rPr>
        <w:t>с</w:t>
      </w:r>
      <w:proofErr w:type="gramEnd"/>
      <w:r w:rsidRPr="002C2B5B">
        <w:rPr>
          <w:sz w:val="26"/>
          <w:szCs w:val="26"/>
        </w:rPr>
        <w:t xml:space="preserve"> ____________________ по ______________________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2C2B5B">
        <w:rPr>
          <w:sz w:val="26"/>
          <w:szCs w:val="26"/>
        </w:rPr>
        <w:t>Медицинская организация</w:t>
      </w:r>
      <w:r w:rsidRPr="002C2B5B">
        <w:rPr>
          <w:sz w:val="26"/>
          <w:szCs w:val="26"/>
          <w:lang w:val="en-US"/>
        </w:rPr>
        <w:t> </w:t>
      </w:r>
      <w:r w:rsidRPr="002C2B5B">
        <w:rPr>
          <w:sz w:val="26"/>
          <w:szCs w:val="26"/>
        </w:rPr>
        <w:t>–</w:t>
      </w:r>
      <w:r w:rsidRPr="002C2B5B">
        <w:rPr>
          <w:sz w:val="26"/>
          <w:szCs w:val="26"/>
          <w:lang w:val="en-US"/>
        </w:rPr>
        <w:t> </w:t>
      </w:r>
      <w:r w:rsidRPr="002C2B5B">
        <w:rPr>
          <w:sz w:val="26"/>
          <w:szCs w:val="26"/>
        </w:rPr>
        <w:t>заказчик________________________________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2C2B5B">
        <w:rPr>
          <w:sz w:val="26"/>
          <w:szCs w:val="26"/>
        </w:rPr>
        <w:t>не подтверждает оплату внешних медицинских услуг: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2C2B5B">
        <w:rPr>
          <w:sz w:val="26"/>
          <w:szCs w:val="26"/>
        </w:rPr>
        <w:t xml:space="preserve">Гистологические исследования </w:t>
      </w:r>
      <w:r w:rsidRPr="002C2B5B">
        <w:rPr>
          <w:sz w:val="20"/>
          <w:szCs w:val="20"/>
        </w:rPr>
        <w:t>(указать причину отказа)</w:t>
      </w:r>
      <w:r w:rsidRPr="002C2B5B">
        <w:rPr>
          <w:sz w:val="26"/>
          <w:szCs w:val="26"/>
        </w:rPr>
        <w:t xml:space="preserve"> __________________________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proofErr w:type="spellStart"/>
      <w:r w:rsidRPr="002C2B5B">
        <w:rPr>
          <w:sz w:val="26"/>
          <w:szCs w:val="26"/>
        </w:rPr>
        <w:t>Пофамильная</w:t>
      </w:r>
      <w:proofErr w:type="spellEnd"/>
      <w:r w:rsidRPr="002C2B5B">
        <w:rPr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2C2B5B">
        <w:rPr>
          <w:sz w:val="26"/>
          <w:szCs w:val="26"/>
        </w:rPr>
        <w:t xml:space="preserve">Лабораторные услуги </w:t>
      </w:r>
      <w:r w:rsidRPr="002C2B5B">
        <w:rPr>
          <w:sz w:val="20"/>
          <w:szCs w:val="20"/>
        </w:rPr>
        <w:t xml:space="preserve">(указать причину отказа) </w:t>
      </w:r>
      <w:r w:rsidRPr="002C2B5B">
        <w:rPr>
          <w:sz w:val="26"/>
          <w:szCs w:val="26"/>
        </w:rPr>
        <w:t>_____________________________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proofErr w:type="spellStart"/>
      <w:r w:rsidRPr="002C2B5B">
        <w:rPr>
          <w:sz w:val="26"/>
          <w:szCs w:val="26"/>
        </w:rPr>
        <w:t>Пофамильная</w:t>
      </w:r>
      <w:proofErr w:type="spellEnd"/>
      <w:r w:rsidRPr="002C2B5B">
        <w:rPr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2C2B5B">
        <w:rPr>
          <w:sz w:val="26"/>
          <w:szCs w:val="26"/>
        </w:rPr>
        <w:t xml:space="preserve">Консультативные услуги </w:t>
      </w:r>
      <w:r w:rsidRPr="002C2B5B">
        <w:rPr>
          <w:sz w:val="20"/>
          <w:szCs w:val="20"/>
        </w:rPr>
        <w:t>(указать причину отказа)</w:t>
      </w:r>
      <w:r w:rsidRPr="002C2B5B">
        <w:rPr>
          <w:sz w:val="26"/>
          <w:szCs w:val="26"/>
        </w:rPr>
        <w:t xml:space="preserve"> __________________________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proofErr w:type="spellStart"/>
      <w:r w:rsidRPr="002C2B5B">
        <w:rPr>
          <w:sz w:val="26"/>
          <w:szCs w:val="26"/>
        </w:rPr>
        <w:t>Пофамильная</w:t>
      </w:r>
      <w:proofErr w:type="spellEnd"/>
      <w:r w:rsidRPr="002C2B5B">
        <w:rPr>
          <w:sz w:val="26"/>
          <w:szCs w:val="26"/>
        </w:rPr>
        <w:t xml:space="preserve"> выписка в виде копии из реестра МО-исполнителя в электронном виде прилагается.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2C2B5B">
        <w:rPr>
          <w:sz w:val="26"/>
          <w:szCs w:val="26"/>
        </w:rPr>
        <w:t>Главный врач МО-заказчика                                  ____________/_______________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2C2B5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(подпись)                           (Ф.И.О.)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2C2B5B">
        <w:rPr>
          <w:sz w:val="26"/>
          <w:szCs w:val="26"/>
        </w:rPr>
        <w:t>Согласовано: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2C2B5B">
        <w:rPr>
          <w:sz w:val="26"/>
          <w:szCs w:val="26"/>
        </w:rPr>
        <w:t>Главный врач МО-исполнителя                            ____________/________________</w:t>
      </w:r>
    </w:p>
    <w:p w:rsidR="004275CB" w:rsidRPr="002C2B5B" w:rsidRDefault="004275CB" w:rsidP="004275CB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 w:rsidRPr="002C2B5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(подпись)                            (Ф.И.О.</w:t>
      </w:r>
      <w:r w:rsidRPr="002C2B5B">
        <w:rPr>
          <w:rFonts w:ascii="Courier New" w:hAnsi="Courier New" w:cs="Courier New"/>
          <w:sz w:val="16"/>
          <w:szCs w:val="16"/>
        </w:rPr>
        <w:t>)</w:t>
      </w:r>
    </w:p>
    <w:p w:rsidR="004275CB" w:rsidRPr="002C2B5B" w:rsidRDefault="004275CB" w:rsidP="004275CB">
      <w:pPr>
        <w:spacing w:line="240" w:lineRule="exact"/>
      </w:pPr>
    </w:p>
    <w:p w:rsidR="004275CB" w:rsidRPr="002C2B5B" w:rsidRDefault="004275CB" w:rsidP="004275CB"/>
    <w:p w:rsidR="004275CB" w:rsidRPr="002C2B5B" w:rsidRDefault="004275CB" w:rsidP="004275CB"/>
    <w:p w:rsidR="004275CB" w:rsidRPr="002C2B5B" w:rsidRDefault="004275CB" w:rsidP="004275CB"/>
    <w:p w:rsidR="004275CB" w:rsidRPr="002C2B5B" w:rsidRDefault="004275CB" w:rsidP="004275CB">
      <w:pPr>
        <w:ind w:firstLine="709"/>
        <w:jc w:val="center"/>
        <w:rPr>
          <w:b/>
          <w:sz w:val="28"/>
          <w:szCs w:val="28"/>
          <w:lang w:eastAsia="ja-JP"/>
        </w:rPr>
      </w:pPr>
      <w:r w:rsidRPr="002C2B5B">
        <w:rPr>
          <w:b/>
          <w:sz w:val="28"/>
          <w:szCs w:val="28"/>
          <w:lang w:eastAsia="ja-JP"/>
        </w:rPr>
        <w:lastRenderedPageBreak/>
        <w:t>1</w:t>
      </w:r>
      <w:r w:rsidR="002D3BA5">
        <w:rPr>
          <w:b/>
          <w:sz w:val="28"/>
          <w:szCs w:val="28"/>
          <w:lang w:eastAsia="ja-JP"/>
        </w:rPr>
        <w:t>5</w:t>
      </w:r>
      <w:r w:rsidRPr="002C2B5B">
        <w:rPr>
          <w:b/>
          <w:sz w:val="28"/>
          <w:szCs w:val="28"/>
          <w:lang w:eastAsia="ja-JP"/>
        </w:rPr>
        <w:t xml:space="preserve">. Порядок оплаты прижизненных </w:t>
      </w:r>
      <w:proofErr w:type="gramStart"/>
      <w:r w:rsidRPr="002C2B5B">
        <w:rPr>
          <w:b/>
          <w:sz w:val="28"/>
          <w:szCs w:val="28"/>
          <w:lang w:eastAsia="ja-JP"/>
        </w:rPr>
        <w:t>патолого-анатомических</w:t>
      </w:r>
      <w:proofErr w:type="gramEnd"/>
      <w:r w:rsidRPr="002C2B5B">
        <w:rPr>
          <w:b/>
          <w:sz w:val="28"/>
          <w:szCs w:val="28"/>
          <w:lang w:eastAsia="ja-JP"/>
        </w:rPr>
        <w:t xml:space="preserve"> исследований</w:t>
      </w:r>
    </w:p>
    <w:p w:rsidR="004275CB" w:rsidRPr="002C2B5B" w:rsidRDefault="004275CB" w:rsidP="004275CB">
      <w:pPr>
        <w:ind w:firstLine="709"/>
        <w:jc w:val="center"/>
        <w:rPr>
          <w:b/>
          <w:sz w:val="28"/>
          <w:szCs w:val="28"/>
          <w:lang w:eastAsia="ja-JP"/>
        </w:rPr>
      </w:pPr>
    </w:p>
    <w:p w:rsidR="004275CB" w:rsidRPr="002C2B5B" w:rsidRDefault="004275CB" w:rsidP="004275CB">
      <w:pPr>
        <w:ind w:firstLine="709"/>
        <w:jc w:val="both"/>
        <w:rPr>
          <w:sz w:val="28"/>
          <w:szCs w:val="28"/>
          <w:lang w:eastAsia="ja-JP"/>
        </w:rPr>
      </w:pPr>
      <w:r w:rsidRPr="002D3BA5">
        <w:rPr>
          <w:sz w:val="28"/>
          <w:szCs w:val="28"/>
          <w:lang w:eastAsia="ja-JP"/>
        </w:rPr>
        <w:t xml:space="preserve">Прижизненное </w:t>
      </w:r>
      <w:proofErr w:type="gramStart"/>
      <w:r w:rsidRPr="002D3BA5">
        <w:rPr>
          <w:sz w:val="28"/>
          <w:szCs w:val="28"/>
          <w:lang w:eastAsia="ja-JP"/>
        </w:rPr>
        <w:t>патолого-анатомическое</w:t>
      </w:r>
      <w:proofErr w:type="gramEnd"/>
      <w:r w:rsidRPr="002D3BA5">
        <w:rPr>
          <w:sz w:val="28"/>
          <w:szCs w:val="28"/>
          <w:lang w:eastAsia="ja-JP"/>
        </w:rPr>
        <w:t xml:space="preserve"> исследование </w:t>
      </w:r>
      <w:r w:rsidRPr="002D3BA5">
        <w:rPr>
          <w:b/>
          <w:sz w:val="28"/>
          <w:szCs w:val="28"/>
          <w:lang w:eastAsia="ja-JP"/>
        </w:rPr>
        <w:t>-</w:t>
      </w:r>
      <w:r w:rsidRPr="002D3BA5">
        <w:rPr>
          <w:sz w:val="28"/>
          <w:szCs w:val="28"/>
          <w:lang w:eastAsia="ja-JP"/>
        </w:rPr>
        <w:t xml:space="preserve"> исследование </w:t>
      </w:r>
      <w:proofErr w:type="spellStart"/>
      <w:r w:rsidRPr="002D3BA5">
        <w:rPr>
          <w:sz w:val="28"/>
          <w:szCs w:val="28"/>
          <w:lang w:eastAsia="ja-JP"/>
        </w:rPr>
        <w:t>биопсийного</w:t>
      </w:r>
      <w:proofErr w:type="spellEnd"/>
      <w:r w:rsidRPr="002D3BA5">
        <w:rPr>
          <w:sz w:val="28"/>
          <w:szCs w:val="28"/>
          <w:lang w:eastAsia="ja-JP"/>
        </w:rPr>
        <w:t xml:space="preserve"> (операционного) материала, полученного от пациента в рамках одного посещения (обращения, госпитализации) по поводу одного заболевания, включающее все этапы проведения</w:t>
      </w:r>
      <w:r w:rsidRPr="002C2B5B">
        <w:rPr>
          <w:sz w:val="28"/>
          <w:szCs w:val="28"/>
          <w:lang w:eastAsia="ja-JP"/>
        </w:rPr>
        <w:t xml:space="preserve"> прижизненного патолого-анатомического исследования и дополнительные методы исследования, (в случае, если данные методы назначены врачом-патологоанатомом). </w:t>
      </w:r>
    </w:p>
    <w:p w:rsidR="004275CB" w:rsidRPr="002C2B5B" w:rsidRDefault="004275CB" w:rsidP="004275CB">
      <w:pPr>
        <w:ind w:firstLine="709"/>
        <w:jc w:val="both"/>
        <w:rPr>
          <w:sz w:val="28"/>
          <w:szCs w:val="28"/>
          <w:lang w:eastAsia="ja-JP"/>
        </w:rPr>
      </w:pPr>
      <w:r w:rsidRPr="002C2B5B">
        <w:rPr>
          <w:sz w:val="28"/>
          <w:szCs w:val="28"/>
          <w:lang w:eastAsia="ja-JP"/>
        </w:rPr>
        <w:t xml:space="preserve">Оплата прижизненных </w:t>
      </w:r>
      <w:proofErr w:type="gramStart"/>
      <w:r w:rsidRPr="002C2B5B">
        <w:rPr>
          <w:sz w:val="28"/>
          <w:szCs w:val="28"/>
          <w:lang w:eastAsia="ja-JP"/>
        </w:rPr>
        <w:t>патолого-анатомических</w:t>
      </w:r>
      <w:proofErr w:type="gramEnd"/>
      <w:r w:rsidRPr="002C2B5B">
        <w:rPr>
          <w:sz w:val="28"/>
          <w:szCs w:val="28"/>
          <w:lang w:eastAsia="ja-JP"/>
        </w:rPr>
        <w:t xml:space="preserve"> исследований осуществляется по самостоятельному тарифу за объект</w:t>
      </w:r>
      <w:r w:rsidRPr="002C2B5B">
        <w:rPr>
          <w:sz w:val="28"/>
          <w:szCs w:val="28"/>
          <w:vertAlign w:val="superscript"/>
          <w:lang w:eastAsia="ja-JP"/>
        </w:rPr>
        <w:footnoteReference w:id="12"/>
      </w:r>
      <w:r w:rsidRPr="002C2B5B">
        <w:rPr>
          <w:sz w:val="28"/>
          <w:szCs w:val="28"/>
          <w:lang w:eastAsia="ja-JP"/>
        </w:rPr>
        <w:t xml:space="preserve"> прижизненного патолого-анатомического исследования,</w:t>
      </w:r>
      <w:r w:rsidRPr="002C2B5B">
        <w:rPr>
          <w:sz w:val="28"/>
          <w:szCs w:val="28"/>
          <w:vertAlign w:val="superscript"/>
          <w:lang w:eastAsia="ja-JP"/>
        </w:rPr>
        <w:t xml:space="preserve"> </w:t>
      </w:r>
      <w:r w:rsidRPr="002C2B5B">
        <w:rPr>
          <w:sz w:val="28"/>
          <w:szCs w:val="28"/>
          <w:lang w:eastAsia="ja-JP"/>
        </w:rPr>
        <w:t>с учетом предельно-допустимого количества объектов, исходя из категории сложности исследований, определяемой  в соответствии с Приказом Министерства здравоохранения Российской Федерации от 24.03.2016 № 179н</w:t>
      </w:r>
      <w:r w:rsidRPr="002C2B5B">
        <w:rPr>
          <w:sz w:val="28"/>
          <w:szCs w:val="28"/>
          <w:vertAlign w:val="superscript"/>
          <w:lang w:eastAsia="ja-JP"/>
        </w:rPr>
        <w:footnoteReference w:id="13"/>
      </w:r>
      <w:r w:rsidRPr="002C2B5B">
        <w:rPr>
          <w:sz w:val="28"/>
          <w:szCs w:val="28"/>
          <w:lang w:eastAsia="ja-JP"/>
        </w:rPr>
        <w:t>:</w:t>
      </w:r>
    </w:p>
    <w:p w:rsidR="004275CB" w:rsidRPr="002C2B5B" w:rsidRDefault="004275CB" w:rsidP="004275CB">
      <w:pPr>
        <w:ind w:firstLine="709"/>
        <w:jc w:val="both"/>
        <w:rPr>
          <w:sz w:val="28"/>
          <w:szCs w:val="28"/>
          <w:lang w:eastAsia="ja-JP"/>
        </w:rPr>
      </w:pPr>
    </w:p>
    <w:p w:rsidR="004275CB" w:rsidRPr="002C2B5B" w:rsidRDefault="004275CB" w:rsidP="004275CB">
      <w:pPr>
        <w:ind w:firstLine="709"/>
        <w:jc w:val="both"/>
        <w:rPr>
          <w:sz w:val="28"/>
          <w:szCs w:val="28"/>
          <w:lang w:eastAsia="ja-JP"/>
        </w:rPr>
      </w:pPr>
      <w:r w:rsidRPr="002C2B5B">
        <w:rPr>
          <w:sz w:val="28"/>
          <w:szCs w:val="28"/>
          <w:lang w:eastAsia="ja-JP"/>
        </w:rPr>
        <w:t>- 1 категория сложности – 1-4 объекта;</w:t>
      </w:r>
    </w:p>
    <w:p w:rsidR="004275CB" w:rsidRPr="002C2B5B" w:rsidRDefault="004275CB" w:rsidP="004275CB">
      <w:pPr>
        <w:ind w:firstLine="709"/>
        <w:jc w:val="both"/>
        <w:rPr>
          <w:sz w:val="28"/>
          <w:szCs w:val="28"/>
          <w:lang w:eastAsia="ja-JP"/>
        </w:rPr>
      </w:pPr>
      <w:r w:rsidRPr="002C2B5B">
        <w:rPr>
          <w:sz w:val="28"/>
          <w:szCs w:val="28"/>
          <w:lang w:eastAsia="ja-JP"/>
        </w:rPr>
        <w:t>- 2 категории сложности – 1-8 объектов;</w:t>
      </w:r>
    </w:p>
    <w:p w:rsidR="004275CB" w:rsidRPr="002C2B5B" w:rsidRDefault="004275CB" w:rsidP="004275CB">
      <w:pPr>
        <w:ind w:firstLine="709"/>
        <w:jc w:val="both"/>
        <w:rPr>
          <w:sz w:val="28"/>
          <w:szCs w:val="28"/>
          <w:lang w:eastAsia="ja-JP"/>
        </w:rPr>
      </w:pPr>
      <w:r w:rsidRPr="002C2B5B">
        <w:rPr>
          <w:sz w:val="28"/>
          <w:szCs w:val="28"/>
          <w:lang w:eastAsia="ja-JP"/>
        </w:rPr>
        <w:t>- 3 категории сложности – 1-10 объектов;</w:t>
      </w:r>
    </w:p>
    <w:p w:rsidR="004275CB" w:rsidRPr="002C2B5B" w:rsidRDefault="004275CB" w:rsidP="004275CB">
      <w:pPr>
        <w:ind w:firstLine="709"/>
        <w:jc w:val="both"/>
        <w:rPr>
          <w:sz w:val="28"/>
          <w:szCs w:val="28"/>
          <w:lang w:eastAsia="ja-JP"/>
        </w:rPr>
      </w:pPr>
      <w:r w:rsidRPr="002C2B5B">
        <w:rPr>
          <w:sz w:val="28"/>
          <w:szCs w:val="28"/>
          <w:lang w:eastAsia="ja-JP"/>
        </w:rPr>
        <w:t>- 4 категории сложности – 1-15 объектов;</w:t>
      </w:r>
    </w:p>
    <w:p w:rsidR="004275CB" w:rsidRPr="002C2B5B" w:rsidRDefault="004275CB" w:rsidP="004275CB">
      <w:pPr>
        <w:ind w:firstLine="709"/>
        <w:jc w:val="both"/>
        <w:rPr>
          <w:sz w:val="28"/>
          <w:szCs w:val="28"/>
          <w:lang w:eastAsia="ja-JP"/>
        </w:rPr>
      </w:pPr>
      <w:r w:rsidRPr="002C2B5B">
        <w:rPr>
          <w:sz w:val="28"/>
          <w:szCs w:val="28"/>
          <w:lang w:eastAsia="ja-JP"/>
        </w:rPr>
        <w:t>- 5 категории сложности – 1-20 объектов.</w:t>
      </w:r>
    </w:p>
    <w:p w:rsidR="004275CB" w:rsidRPr="002C2B5B" w:rsidRDefault="004275CB" w:rsidP="004275CB">
      <w:pPr>
        <w:ind w:firstLine="709"/>
        <w:jc w:val="both"/>
        <w:rPr>
          <w:sz w:val="28"/>
          <w:szCs w:val="28"/>
          <w:lang w:eastAsia="ja-JP"/>
        </w:rPr>
      </w:pPr>
    </w:p>
    <w:p w:rsidR="004275CB" w:rsidRPr="002C2B5B" w:rsidRDefault="004275CB" w:rsidP="004275CB">
      <w:pPr>
        <w:ind w:firstLine="709"/>
        <w:jc w:val="both"/>
        <w:rPr>
          <w:sz w:val="28"/>
          <w:szCs w:val="28"/>
          <w:lang w:eastAsia="ja-JP"/>
        </w:rPr>
      </w:pPr>
      <w:r w:rsidRPr="002C2B5B">
        <w:rPr>
          <w:sz w:val="28"/>
          <w:szCs w:val="28"/>
          <w:lang w:eastAsia="ja-JP"/>
        </w:rPr>
        <w:t xml:space="preserve">Дата взятия материала для прижизненного </w:t>
      </w:r>
      <w:proofErr w:type="gramStart"/>
      <w:r w:rsidRPr="002C2B5B">
        <w:rPr>
          <w:sz w:val="28"/>
          <w:szCs w:val="28"/>
          <w:lang w:eastAsia="ja-JP"/>
        </w:rPr>
        <w:t>патолого-анатомического</w:t>
      </w:r>
      <w:proofErr w:type="gramEnd"/>
      <w:r w:rsidRPr="002C2B5B">
        <w:rPr>
          <w:sz w:val="28"/>
          <w:szCs w:val="28"/>
          <w:lang w:eastAsia="ja-JP"/>
        </w:rPr>
        <w:t xml:space="preserve"> исследования не может быть больше даты смерти пациента.</w:t>
      </w:r>
    </w:p>
    <w:p w:rsidR="004275CB" w:rsidRPr="008F7845" w:rsidRDefault="004275CB" w:rsidP="004275CB">
      <w:pPr>
        <w:ind w:firstLine="709"/>
        <w:jc w:val="both"/>
        <w:rPr>
          <w:sz w:val="28"/>
          <w:szCs w:val="28"/>
          <w:lang w:eastAsia="ja-JP"/>
        </w:rPr>
      </w:pPr>
      <w:r w:rsidRPr="002C2B5B">
        <w:rPr>
          <w:sz w:val="28"/>
          <w:szCs w:val="28"/>
          <w:lang w:eastAsia="ja-JP"/>
        </w:rPr>
        <w:t xml:space="preserve">Случаи, в которых дата взятия материала для прижизненного </w:t>
      </w:r>
      <w:proofErr w:type="gramStart"/>
      <w:r w:rsidRPr="002C2B5B">
        <w:rPr>
          <w:sz w:val="28"/>
          <w:szCs w:val="28"/>
          <w:lang w:eastAsia="ja-JP"/>
        </w:rPr>
        <w:t>патолого-анатомического</w:t>
      </w:r>
      <w:proofErr w:type="gramEnd"/>
      <w:r w:rsidRPr="002C2B5B">
        <w:rPr>
          <w:sz w:val="28"/>
          <w:szCs w:val="28"/>
          <w:lang w:eastAsia="ja-JP"/>
        </w:rPr>
        <w:t xml:space="preserve"> исследования совпадает с датой смерти пациента, принимаются к оплате за счет средств обязательного медицинского страхования. 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4275CB" w:rsidRDefault="004275CB" w:rsidP="004275CB"/>
    <w:p w:rsidR="004275CB" w:rsidRDefault="004275CB" w:rsidP="004275CB"/>
    <w:p w:rsidR="004275CB" w:rsidRDefault="004275CB" w:rsidP="004275CB"/>
    <w:p w:rsidR="004275CB" w:rsidRDefault="004275CB" w:rsidP="004275CB"/>
    <w:p w:rsidR="004275CB" w:rsidRDefault="004275CB" w:rsidP="004275CB"/>
    <w:p w:rsidR="004275CB" w:rsidRDefault="004275CB" w:rsidP="004275CB"/>
    <w:p w:rsidR="004275CB" w:rsidRDefault="004275CB" w:rsidP="004275CB"/>
    <w:p w:rsidR="004275CB" w:rsidRDefault="004275CB"/>
    <w:sectPr w:rsidR="004275CB">
      <w:head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BA5" w:rsidRDefault="002D3BA5" w:rsidP="00090EA9">
      <w:r>
        <w:separator/>
      </w:r>
    </w:p>
  </w:endnote>
  <w:endnote w:type="continuationSeparator" w:id="0">
    <w:p w:rsidR="002D3BA5" w:rsidRDefault="002D3BA5" w:rsidP="0009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188217"/>
      <w:docPartObj>
        <w:docPartGallery w:val="Page Numbers (Bottom of Page)"/>
        <w:docPartUnique/>
      </w:docPartObj>
    </w:sdtPr>
    <w:sdtEndPr/>
    <w:sdtContent>
      <w:p w:rsidR="002D3BA5" w:rsidRDefault="002D3BA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AAA">
          <w:rPr>
            <w:noProof/>
          </w:rPr>
          <w:t>16</w:t>
        </w:r>
        <w:r>
          <w:fldChar w:fldCharType="end"/>
        </w:r>
      </w:p>
    </w:sdtContent>
  </w:sdt>
  <w:p w:rsidR="002D3BA5" w:rsidRDefault="002D3BA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651385"/>
      <w:docPartObj>
        <w:docPartGallery w:val="Page Numbers (Bottom of Page)"/>
        <w:docPartUnique/>
      </w:docPartObj>
    </w:sdtPr>
    <w:sdtEndPr/>
    <w:sdtContent>
      <w:p w:rsidR="002D3BA5" w:rsidRDefault="002D3BA5">
        <w:pPr>
          <w:pStyle w:val="ab"/>
          <w:jc w:val="right"/>
        </w:pPr>
        <w:r>
          <w:fldChar w:fldCharType="begin"/>
        </w:r>
        <w:r>
          <w:ptab w:relativeTo="margin" w:alignment="center" w:leader="none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D3BA5" w:rsidRPr="00291F52" w:rsidRDefault="002D3BA5" w:rsidP="009037D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BA5" w:rsidRDefault="002D3BA5">
    <w:pPr>
      <w:pStyle w:val="ab"/>
      <w:jc w:val="right"/>
    </w:pPr>
  </w:p>
  <w:p w:rsidR="002D3BA5" w:rsidRDefault="002D3B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BA5" w:rsidRDefault="002D3BA5" w:rsidP="00090EA9">
      <w:r>
        <w:separator/>
      </w:r>
    </w:p>
  </w:footnote>
  <w:footnote w:type="continuationSeparator" w:id="0">
    <w:p w:rsidR="002D3BA5" w:rsidRDefault="002D3BA5" w:rsidP="00090EA9">
      <w:r>
        <w:continuationSeparator/>
      </w:r>
    </w:p>
  </w:footnote>
  <w:footnote w:id="1">
    <w:p w:rsidR="002D3BA5" w:rsidRPr="00976E2B" w:rsidRDefault="002D3BA5" w:rsidP="00090EA9">
      <w:pPr>
        <w:pStyle w:val="a5"/>
        <w:jc w:val="both"/>
      </w:pPr>
      <w:r w:rsidRPr="00976E2B">
        <w:rPr>
          <w:rStyle w:val="a7"/>
        </w:rPr>
        <w:footnoteRef/>
      </w:r>
      <w:r w:rsidRPr="00976E2B">
        <w:t xml:space="preserve"> Приказ Минздрава России от 13.10.2017 N 804н «Об утверждении номенклатуры медицинских услуг»</w:t>
      </w:r>
      <w:r>
        <w:t>.</w:t>
      </w:r>
      <w:r w:rsidRPr="00976E2B">
        <w:t xml:space="preserve"> </w:t>
      </w:r>
    </w:p>
  </w:footnote>
  <w:footnote w:id="2">
    <w:p w:rsidR="002D3BA5" w:rsidRDefault="002D3BA5" w:rsidP="00090EA9">
      <w:pPr>
        <w:pStyle w:val="a5"/>
      </w:pPr>
      <w:r>
        <w:rPr>
          <w:rStyle w:val="a7"/>
        </w:rPr>
        <w:footnoteRef/>
      </w:r>
      <w:r>
        <w:t xml:space="preserve"> Допускается оформление единого Направления, включающего данные  </w:t>
      </w:r>
      <w:proofErr w:type="gramStart"/>
      <w:r>
        <w:t>о</w:t>
      </w:r>
      <w:proofErr w:type="gramEnd"/>
      <w:r>
        <w:t xml:space="preserve"> всех пациентах, предоставивших биоматериал на дату проведения диагностического исследования.</w:t>
      </w:r>
    </w:p>
  </w:footnote>
  <w:footnote w:id="3">
    <w:p w:rsidR="002D3BA5" w:rsidRPr="00976E2B" w:rsidRDefault="002D3BA5" w:rsidP="00090EA9">
      <w:pPr>
        <w:pStyle w:val="1"/>
        <w:jc w:val="both"/>
      </w:pPr>
      <w:r w:rsidRPr="00976E2B">
        <w:rPr>
          <w:rStyle w:val="a7"/>
        </w:rPr>
        <w:footnoteRef/>
      </w:r>
      <w:r w:rsidRPr="00976E2B">
        <w:t xml:space="preserve"> </w:t>
      </w:r>
      <w:r w:rsidRPr="00976E2B">
        <w:rPr>
          <w:sz w:val="20"/>
          <w:szCs w:val="20"/>
        </w:rPr>
        <w:t>Приказ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  <w:r>
        <w:rPr>
          <w:sz w:val="20"/>
          <w:szCs w:val="20"/>
        </w:rPr>
        <w:t>.</w:t>
      </w:r>
    </w:p>
  </w:footnote>
  <w:footnote w:id="4">
    <w:p w:rsidR="002D3BA5" w:rsidRDefault="002D3BA5" w:rsidP="00090EA9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976E2B">
        <w:rPr>
          <w:rStyle w:val="a7"/>
        </w:rPr>
        <w:footnoteRef/>
      </w:r>
      <w:r w:rsidRPr="00976E2B">
        <w:t xml:space="preserve"> </w:t>
      </w:r>
      <w:r w:rsidRPr="001C47CD">
        <w:rPr>
          <w:sz w:val="20"/>
          <w:szCs w:val="20"/>
        </w:rPr>
        <w:t>Приказ Минздрава России от 13.03.2019 N 124н "Об утверждении порядка проведения профилактического медицинского осмотра и диспансеризации определенных гру</w:t>
      </w:r>
      <w:proofErr w:type="gramStart"/>
      <w:r w:rsidRPr="001C47CD">
        <w:rPr>
          <w:sz w:val="20"/>
          <w:szCs w:val="20"/>
        </w:rPr>
        <w:t>пп взр</w:t>
      </w:r>
      <w:proofErr w:type="gramEnd"/>
      <w:r w:rsidRPr="001C47CD">
        <w:rPr>
          <w:sz w:val="20"/>
          <w:szCs w:val="20"/>
        </w:rPr>
        <w:t>ослого н</w:t>
      </w:r>
      <w:r>
        <w:rPr>
          <w:sz w:val="20"/>
          <w:szCs w:val="20"/>
        </w:rPr>
        <w:t>аселения"</w:t>
      </w:r>
    </w:p>
  </w:footnote>
  <w:footnote w:id="5">
    <w:p w:rsidR="002D3BA5" w:rsidRDefault="002D3BA5" w:rsidP="00090EA9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</w:p>
  </w:footnote>
  <w:footnote w:id="6">
    <w:p w:rsidR="002D3BA5" w:rsidRDefault="002D3BA5" w:rsidP="00090EA9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11.04.2013 № 216н «Об утверждении порядка диспансеризации детей сирот и детей, оставшихся без попечения родителей, в т. ч. усыновленных (удочеренных), принятых под опеку (попечительство) в приемную или патронатную семью»</w:t>
      </w:r>
    </w:p>
  </w:footnote>
  <w:footnote w:id="7">
    <w:p w:rsidR="002D3BA5" w:rsidRDefault="002D3BA5" w:rsidP="00090EA9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</w:t>
      </w:r>
      <w:r w:rsidRPr="001C0C7D">
        <w:t>России от 10.08.2017 № 514н «О</w:t>
      </w:r>
      <w:r>
        <w:t xml:space="preserve"> порядке проведения профилактических медицинских осмотров несовершеннолетних»</w:t>
      </w:r>
    </w:p>
  </w:footnote>
  <w:footnote w:id="8">
    <w:p w:rsidR="002D3BA5" w:rsidRPr="00C42DF0" w:rsidRDefault="002D3BA5" w:rsidP="00090EA9">
      <w:pPr>
        <w:jc w:val="both"/>
      </w:pPr>
      <w:r>
        <w:rPr>
          <w:rStyle w:val="a7"/>
        </w:rPr>
        <w:footnoteRef/>
      </w:r>
      <w:r>
        <w:t xml:space="preserve"> Постановление Правительства Российской Федерации от 10.12.2018  №1506 «</w:t>
      </w:r>
      <w:r w:rsidRPr="00C42DF0">
        <w:t>О</w:t>
      </w:r>
      <w:r w:rsidRPr="00C42DF0">
        <w:rPr>
          <w:rFonts w:ascii="Arial" w:hAnsi="Arial" w:cs="Arial"/>
          <w:sz w:val="30"/>
          <w:szCs w:val="30"/>
        </w:rPr>
        <w:t xml:space="preserve"> </w:t>
      </w:r>
      <w:r w:rsidRPr="00C42DF0">
        <w:t>Программе государственных гарантий бесплатного оказания гражданам медицинской помощи на 2019 год</w:t>
      </w:r>
      <w:r>
        <w:t xml:space="preserve"> </w:t>
      </w:r>
      <w:r w:rsidRPr="00C42DF0">
        <w:t>и на плановый период 2020 и 2021 годов</w:t>
      </w:r>
      <w:r>
        <w:t>».</w:t>
      </w:r>
    </w:p>
    <w:p w:rsidR="002D3BA5" w:rsidRDefault="002D3BA5" w:rsidP="00090EA9">
      <w:pPr>
        <w:pStyle w:val="a5"/>
        <w:jc w:val="both"/>
      </w:pPr>
    </w:p>
  </w:footnote>
  <w:footnote w:id="9">
    <w:p w:rsidR="002D3BA5" w:rsidRPr="00207B23" w:rsidRDefault="002D3BA5" w:rsidP="00090EA9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7"/>
        </w:rPr>
        <w:footnoteRef/>
      </w:r>
      <w:r>
        <w:t xml:space="preserve"> </w:t>
      </w:r>
      <w:r w:rsidRPr="00207B23">
        <w:rPr>
          <w:rFonts w:eastAsiaTheme="minorHAnsi"/>
          <w:sz w:val="20"/>
          <w:szCs w:val="20"/>
          <w:lang w:eastAsia="en-US"/>
        </w:rPr>
        <w:t xml:space="preserve">Письмо ФФОМС от 03.12.2018 N 15031/26-1/и </w:t>
      </w:r>
      <w:r w:rsidRPr="00E9549B">
        <w:rPr>
          <w:rFonts w:eastAsiaTheme="minorHAnsi"/>
          <w:sz w:val="20"/>
          <w:szCs w:val="20"/>
          <w:lang w:eastAsia="en-US"/>
        </w:rPr>
        <w:t xml:space="preserve">(ред. от 23.04.2019) </w:t>
      </w:r>
      <w:r>
        <w:rPr>
          <w:rFonts w:eastAsiaTheme="minorHAnsi"/>
          <w:sz w:val="20"/>
          <w:szCs w:val="20"/>
          <w:lang w:eastAsia="en-US"/>
        </w:rPr>
        <w:t>«</w:t>
      </w:r>
      <w:r w:rsidRPr="00207B23">
        <w:rPr>
          <w:rFonts w:eastAsiaTheme="minorHAnsi"/>
          <w:sz w:val="20"/>
          <w:szCs w:val="20"/>
          <w:lang w:eastAsia="en-US"/>
        </w:rPr>
        <w:t>О направлении инструкции по группировке случаев, в том числе правила учета классификационных критериев, и подходам к оплате медицинской помощи в амбулаторных условиях по подушевому нормативу финансирования</w:t>
      </w:r>
      <w:r>
        <w:rPr>
          <w:rFonts w:eastAsiaTheme="minorHAnsi"/>
          <w:sz w:val="20"/>
          <w:szCs w:val="20"/>
          <w:lang w:eastAsia="en-US"/>
        </w:rPr>
        <w:t>.</w:t>
      </w:r>
    </w:p>
    <w:p w:rsidR="002D3BA5" w:rsidRPr="00207B23" w:rsidRDefault="002D3BA5" w:rsidP="00090EA9">
      <w:pPr>
        <w:pStyle w:val="a5"/>
      </w:pPr>
    </w:p>
  </w:footnote>
  <w:footnote w:id="10">
    <w:p w:rsidR="002D3BA5" w:rsidRDefault="002D3BA5" w:rsidP="00090EA9">
      <w:pPr>
        <w:pStyle w:val="a5"/>
        <w:jc w:val="both"/>
      </w:pPr>
      <w:r>
        <w:rPr>
          <w:rStyle w:val="a7"/>
        </w:rPr>
        <w:footnoteRef/>
      </w:r>
      <w:r>
        <w:t xml:space="preserve"> При наличии плановых объемов  соответствующих диагностических услуг, установленных Комиссией.</w:t>
      </w:r>
    </w:p>
  </w:footnote>
  <w:footnote w:id="11">
    <w:p w:rsidR="002D3BA5" w:rsidRDefault="002D3BA5" w:rsidP="00090EA9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24.12.2012 N 1355н (ред. от 16.11.2015) «Об утверждении формы типового договора на оказание и оплату медицинской помощи по обязательному медицинскому страхованию».</w:t>
      </w:r>
    </w:p>
  </w:footnote>
  <w:footnote w:id="12">
    <w:p w:rsidR="002D3BA5" w:rsidRDefault="002D3BA5" w:rsidP="004275CB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proofErr w:type="gramStart"/>
      <w:r>
        <w:t xml:space="preserve">Объект - один тканевой образец, залитый в один парафиновый или замороженный блок (в соответствии с клиническими рекомендациями, разработанными Российским обществом патологоанатомов «Стандартные технические процедуры при проведении патолого-анатомических исследований </w:t>
      </w:r>
      <w:r>
        <w:rPr>
          <w:lang w:val="en-US"/>
        </w:rPr>
        <w:t>RPS</w:t>
      </w:r>
      <w:r>
        <w:t>1.1 (2016)).</w:t>
      </w:r>
      <w:proofErr w:type="gramEnd"/>
    </w:p>
  </w:footnote>
  <w:footnote w:id="13">
    <w:p w:rsidR="002D3BA5" w:rsidRDefault="002D3BA5" w:rsidP="004275CB">
      <w:pPr>
        <w:pStyle w:val="a5"/>
        <w:jc w:val="both"/>
      </w:pPr>
      <w:r>
        <w:rPr>
          <w:rStyle w:val="a7"/>
        </w:rPr>
        <w:footnoteRef/>
      </w:r>
      <w:r>
        <w:t xml:space="preserve"> Приказ Министерства здравоохранения Российской Федерации от 24.03.2016 № 179н «О правилах проведения </w:t>
      </w:r>
      <w:proofErr w:type="gramStart"/>
      <w:r>
        <w:t>патолого-анатомических</w:t>
      </w:r>
      <w:proofErr w:type="gramEnd"/>
      <w:r>
        <w:t xml:space="preserve"> исследований» (рег. в Минюсте России 14.04.2016 № 41799).</w:t>
      </w:r>
    </w:p>
    <w:p w:rsidR="002D3BA5" w:rsidRDefault="002D3BA5" w:rsidP="004275CB">
      <w:pPr>
        <w:pStyle w:val="a5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BA5" w:rsidRDefault="002D3BA5">
    <w:pPr>
      <w:pStyle w:val="a9"/>
      <w:jc w:val="right"/>
    </w:pPr>
  </w:p>
  <w:p w:rsidR="002D3BA5" w:rsidRDefault="002D3BA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BA5" w:rsidRDefault="002D3BA5">
    <w:pPr>
      <w:pStyle w:val="a9"/>
      <w:jc w:val="center"/>
    </w:pPr>
  </w:p>
  <w:p w:rsidR="002D3BA5" w:rsidRDefault="002D3BA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1891079"/>
      <w:docPartObj>
        <w:docPartGallery w:val="Page Numbers (Top of Page)"/>
        <w:docPartUnique/>
      </w:docPartObj>
    </w:sdtPr>
    <w:sdtEndPr/>
    <w:sdtContent>
      <w:p w:rsidR="002D3BA5" w:rsidRDefault="002D3BA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D3BA5" w:rsidRDefault="002D3BA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EA9"/>
    <w:rsid w:val="00090EA9"/>
    <w:rsid w:val="000C6FDF"/>
    <w:rsid w:val="000F05E6"/>
    <w:rsid w:val="00133CF9"/>
    <w:rsid w:val="00174338"/>
    <w:rsid w:val="001A7339"/>
    <w:rsid w:val="001E5B19"/>
    <w:rsid w:val="002C2B5B"/>
    <w:rsid w:val="002D3BA5"/>
    <w:rsid w:val="004275CB"/>
    <w:rsid w:val="00443F9E"/>
    <w:rsid w:val="00473297"/>
    <w:rsid w:val="0047667D"/>
    <w:rsid w:val="004D34F5"/>
    <w:rsid w:val="00552DAB"/>
    <w:rsid w:val="005B67C7"/>
    <w:rsid w:val="005E69F9"/>
    <w:rsid w:val="006278AF"/>
    <w:rsid w:val="00634AAA"/>
    <w:rsid w:val="006B4A8A"/>
    <w:rsid w:val="00871E03"/>
    <w:rsid w:val="009020D0"/>
    <w:rsid w:val="009037D8"/>
    <w:rsid w:val="009F0E2F"/>
    <w:rsid w:val="00A85490"/>
    <w:rsid w:val="00B87BC3"/>
    <w:rsid w:val="00C650F8"/>
    <w:rsid w:val="00CE26D2"/>
    <w:rsid w:val="00DD6B18"/>
    <w:rsid w:val="00DE7EA6"/>
    <w:rsid w:val="00EB360F"/>
    <w:rsid w:val="00F5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0EA9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90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EA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0E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090E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90EA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link w:val="a3"/>
    <w:uiPriority w:val="34"/>
    <w:locked/>
    <w:rsid w:val="00090EA9"/>
    <w:rPr>
      <w:rFonts w:ascii="Calibri" w:eastAsia="Calibri" w:hAnsi="Calibri" w:cs="Times New Roman"/>
      <w:lang w:val="en-US"/>
    </w:rPr>
  </w:style>
  <w:style w:type="paragraph" w:styleId="a5">
    <w:name w:val="footnote text"/>
    <w:basedOn w:val="a"/>
    <w:link w:val="a6"/>
    <w:rsid w:val="00090EA9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090E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090EA9"/>
    <w:rPr>
      <w:vertAlign w:val="superscript"/>
    </w:rPr>
  </w:style>
  <w:style w:type="table" w:styleId="a8">
    <w:name w:val="Table Grid"/>
    <w:basedOn w:val="a1"/>
    <w:uiPriority w:val="59"/>
    <w:rsid w:val="0009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90E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90E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90E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90E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090EA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8"/>
    <w:uiPriority w:val="59"/>
    <w:rsid w:val="00090E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26D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26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0EA9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90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EA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0E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090E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90EA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link w:val="a3"/>
    <w:uiPriority w:val="34"/>
    <w:locked/>
    <w:rsid w:val="00090EA9"/>
    <w:rPr>
      <w:rFonts w:ascii="Calibri" w:eastAsia="Calibri" w:hAnsi="Calibri" w:cs="Times New Roman"/>
      <w:lang w:val="en-US"/>
    </w:rPr>
  </w:style>
  <w:style w:type="paragraph" w:styleId="a5">
    <w:name w:val="footnote text"/>
    <w:basedOn w:val="a"/>
    <w:link w:val="a6"/>
    <w:rsid w:val="00090EA9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090E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090EA9"/>
    <w:rPr>
      <w:vertAlign w:val="superscript"/>
    </w:rPr>
  </w:style>
  <w:style w:type="table" w:styleId="a8">
    <w:name w:val="Table Grid"/>
    <w:basedOn w:val="a1"/>
    <w:uiPriority w:val="59"/>
    <w:rsid w:val="0009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90E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90E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90E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90E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090EA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8"/>
    <w:uiPriority w:val="59"/>
    <w:rsid w:val="00090EA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26D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26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60A96FA77627959E929B5D4074F5BCBCFF2CCA17056816A11DA0854337C83FC588688818EC5753CD4DC67753380FD43C6C61C1D9655455IEuBF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85E63A1241B348B4913B1AF325CB3A4CDE0AA024D7D81F14D29A1A3j9O0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14FB0-0D4C-4061-9DD3-D60E5232F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29</Pages>
  <Words>10131</Words>
  <Characters>57749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Дедух Ирина Владимировна</dc:creator>
  <cp:lastModifiedBy>Солод Ольга Геннадьевна</cp:lastModifiedBy>
  <cp:revision>4</cp:revision>
  <cp:lastPrinted>2019-05-28T05:31:00Z</cp:lastPrinted>
  <dcterms:created xsi:type="dcterms:W3CDTF">2019-05-28T01:20:00Z</dcterms:created>
  <dcterms:modified xsi:type="dcterms:W3CDTF">2019-06-05T02:21:00Z</dcterms:modified>
</cp:coreProperties>
</file>